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6365" w14:textId="77777777" w:rsidR="008003E1" w:rsidRDefault="008003E1" w:rsidP="008003E1"/>
    <w:p w14:paraId="3428E273" w14:textId="77777777" w:rsidR="002E0C73" w:rsidRDefault="002E0C73" w:rsidP="00EB6E85">
      <w:pPr>
        <w:jc w:val="center"/>
        <w:rPr>
          <w:b/>
          <w:sz w:val="40"/>
          <w:szCs w:val="40"/>
          <w:u w:val="single"/>
        </w:rPr>
      </w:pPr>
    </w:p>
    <w:p w14:paraId="1F841791" w14:textId="77777777" w:rsidR="002E0C73" w:rsidRDefault="002E0C73" w:rsidP="00EB6E85">
      <w:pPr>
        <w:jc w:val="center"/>
        <w:rPr>
          <w:b/>
          <w:sz w:val="40"/>
          <w:szCs w:val="40"/>
          <w:u w:val="single"/>
        </w:rPr>
      </w:pPr>
    </w:p>
    <w:p w14:paraId="2988DB96" w14:textId="77777777" w:rsidR="002E0C73" w:rsidRDefault="002E0C73" w:rsidP="00EB6E85">
      <w:pPr>
        <w:jc w:val="center"/>
        <w:rPr>
          <w:b/>
          <w:sz w:val="40"/>
          <w:szCs w:val="40"/>
          <w:u w:val="single"/>
        </w:rPr>
      </w:pPr>
    </w:p>
    <w:p w14:paraId="025CCF08" w14:textId="77777777" w:rsidR="008003E1" w:rsidRPr="00461076" w:rsidRDefault="00EB6E85" w:rsidP="00EB6E85">
      <w:pPr>
        <w:jc w:val="center"/>
        <w:rPr>
          <w:b/>
          <w:sz w:val="72"/>
          <w:szCs w:val="72"/>
          <w:u w:val="single"/>
        </w:rPr>
      </w:pPr>
      <w:r w:rsidRPr="00461076">
        <w:rPr>
          <w:b/>
          <w:sz w:val="72"/>
          <w:szCs w:val="72"/>
          <w:u w:val="single"/>
        </w:rPr>
        <w:t xml:space="preserve">YSGOL LLWYN YR EOS ACCESSIBILITY </w:t>
      </w:r>
      <w:r w:rsidR="004F04FA" w:rsidRPr="00461076">
        <w:rPr>
          <w:b/>
          <w:sz w:val="72"/>
          <w:szCs w:val="72"/>
          <w:u w:val="single"/>
        </w:rPr>
        <w:t>POLICY/</w:t>
      </w:r>
      <w:r w:rsidRPr="00461076">
        <w:rPr>
          <w:b/>
          <w:sz w:val="72"/>
          <w:szCs w:val="72"/>
          <w:u w:val="single"/>
        </w:rPr>
        <w:t>PLAN</w:t>
      </w:r>
    </w:p>
    <w:p w14:paraId="3D7F0899" w14:textId="683DB349" w:rsidR="002E0C73" w:rsidRPr="00461076" w:rsidRDefault="002E0C73" w:rsidP="002E0C73">
      <w:pPr>
        <w:jc w:val="center"/>
        <w:rPr>
          <w:b/>
          <w:sz w:val="72"/>
          <w:szCs w:val="72"/>
          <w:u w:val="single"/>
        </w:rPr>
      </w:pPr>
      <w:r w:rsidRPr="00461076">
        <w:rPr>
          <w:b/>
          <w:sz w:val="72"/>
          <w:szCs w:val="72"/>
          <w:u w:val="single"/>
        </w:rPr>
        <w:t>20</w:t>
      </w:r>
      <w:r w:rsidR="007D5ECA">
        <w:rPr>
          <w:b/>
          <w:sz w:val="72"/>
          <w:szCs w:val="72"/>
          <w:u w:val="single"/>
        </w:rPr>
        <w:t>25/26</w:t>
      </w:r>
    </w:p>
    <w:p w14:paraId="4D79B33F" w14:textId="77777777" w:rsidR="002E0C73" w:rsidRPr="002E0C73" w:rsidRDefault="002E0C73" w:rsidP="002E0C73">
      <w:pPr>
        <w:pStyle w:val="Default"/>
        <w:pageBreakBefore/>
        <w:rPr>
          <w:i/>
          <w:iCs/>
          <w:sz w:val="28"/>
          <w:szCs w:val="28"/>
        </w:rPr>
      </w:pPr>
      <w:r w:rsidRPr="002E0C73">
        <w:rPr>
          <w:i/>
          <w:iCs/>
          <w:sz w:val="28"/>
          <w:szCs w:val="28"/>
        </w:rPr>
        <w:lastRenderedPageBreak/>
        <w:t xml:space="preserve">This Accessibility Policy and Plan are drawn up in compliance with current legislation and requirements as specified in Schedule 10, relating to Disability, of the Equality Act 2010. School Governors are accountable for ensuring the implementation, review and reporting on progress of the Accessibility Plan over a prescribed period. </w:t>
      </w:r>
    </w:p>
    <w:p w14:paraId="50DE4450" w14:textId="77777777" w:rsidR="002E0C73" w:rsidRPr="002E0C73" w:rsidRDefault="002E0C73" w:rsidP="002E0C73">
      <w:pPr>
        <w:pStyle w:val="Default"/>
        <w:rPr>
          <w:i/>
          <w:iCs/>
          <w:sz w:val="28"/>
          <w:szCs w:val="28"/>
        </w:rPr>
      </w:pPr>
      <w:r w:rsidRPr="002E0C73">
        <w:rPr>
          <w:i/>
          <w:iCs/>
          <w:sz w:val="28"/>
          <w:szCs w:val="28"/>
        </w:rPr>
        <w:t xml:space="preserve">This policy should be read in conjunction with the schools School Improvement Plan, SEF and SEN policy. </w:t>
      </w:r>
    </w:p>
    <w:p w14:paraId="79EF9563" w14:textId="77777777" w:rsidR="002E0C73" w:rsidRPr="002E0C73" w:rsidRDefault="002E0C73" w:rsidP="002E0C73">
      <w:pPr>
        <w:pStyle w:val="Default"/>
        <w:rPr>
          <w:sz w:val="28"/>
          <w:szCs w:val="28"/>
        </w:rPr>
      </w:pPr>
    </w:p>
    <w:p w14:paraId="7742FF7B" w14:textId="77777777" w:rsidR="002E0C73" w:rsidRPr="002E0C73" w:rsidRDefault="002E0C73" w:rsidP="002E0C73">
      <w:pPr>
        <w:pStyle w:val="Default"/>
        <w:numPr>
          <w:ilvl w:val="0"/>
          <w:numId w:val="12"/>
        </w:numPr>
        <w:rPr>
          <w:sz w:val="28"/>
          <w:szCs w:val="28"/>
        </w:rPr>
      </w:pPr>
      <w:r w:rsidRPr="002E0C73">
        <w:rPr>
          <w:sz w:val="28"/>
          <w:szCs w:val="28"/>
        </w:rPr>
        <w:t xml:space="preserve">We are committed to providing an accessible environment which values and includes all pupils, staff, parents and visitors regardless of their educational, physical, sensory, social, spiritual, emotional and cultural needs. We are committed to challenging negative attitudes about disability and accessibility and to developing a culture of awareness, tolerance and inclusion. </w:t>
      </w:r>
    </w:p>
    <w:p w14:paraId="60501016" w14:textId="77777777" w:rsidR="002E0C73" w:rsidRPr="002E0C73" w:rsidRDefault="002E0C73" w:rsidP="002E0C73">
      <w:pPr>
        <w:pStyle w:val="Default"/>
        <w:rPr>
          <w:sz w:val="28"/>
          <w:szCs w:val="28"/>
        </w:rPr>
      </w:pPr>
    </w:p>
    <w:p w14:paraId="7A860650" w14:textId="77777777" w:rsidR="002E0C73" w:rsidRPr="002E0C73" w:rsidRDefault="002E0C73" w:rsidP="002E0C73">
      <w:pPr>
        <w:pStyle w:val="Default"/>
        <w:numPr>
          <w:ilvl w:val="0"/>
          <w:numId w:val="12"/>
        </w:numPr>
        <w:rPr>
          <w:sz w:val="28"/>
          <w:szCs w:val="28"/>
        </w:rPr>
      </w:pPr>
      <w:r w:rsidRPr="002E0C73">
        <w:rPr>
          <w:sz w:val="28"/>
          <w:szCs w:val="28"/>
        </w:rPr>
        <w:t xml:space="preserve">Ysgol Llwyn yr Eos plans over time, to ensure the accessibility of provision for all pupils, staff and visitors to the school. </w:t>
      </w:r>
    </w:p>
    <w:p w14:paraId="02AD219A" w14:textId="77777777" w:rsidR="002E0C73" w:rsidRPr="002E0C73" w:rsidRDefault="002E0C73" w:rsidP="002E0C73">
      <w:pPr>
        <w:pStyle w:val="Default"/>
        <w:rPr>
          <w:sz w:val="28"/>
          <w:szCs w:val="28"/>
        </w:rPr>
      </w:pPr>
    </w:p>
    <w:p w14:paraId="46EED235" w14:textId="77777777" w:rsidR="002E0C73" w:rsidRPr="002E0C73" w:rsidRDefault="002E0C73" w:rsidP="002E0C73">
      <w:pPr>
        <w:pStyle w:val="Default"/>
        <w:numPr>
          <w:ilvl w:val="0"/>
          <w:numId w:val="12"/>
        </w:numPr>
        <w:rPr>
          <w:sz w:val="28"/>
          <w:szCs w:val="28"/>
        </w:rPr>
      </w:pPr>
      <w:r w:rsidRPr="002E0C73">
        <w:rPr>
          <w:sz w:val="28"/>
          <w:szCs w:val="28"/>
        </w:rPr>
        <w:t xml:space="preserve">An Accessibility Plan will be drawn up to cover a three year period. The plan will be updated annually. </w:t>
      </w:r>
    </w:p>
    <w:p w14:paraId="53031D1D" w14:textId="77777777" w:rsidR="002E0C73" w:rsidRPr="002E0C73" w:rsidRDefault="002E0C73" w:rsidP="002E0C73">
      <w:pPr>
        <w:pStyle w:val="Default"/>
        <w:rPr>
          <w:sz w:val="28"/>
          <w:szCs w:val="28"/>
        </w:rPr>
      </w:pPr>
    </w:p>
    <w:p w14:paraId="3980B48E" w14:textId="77777777" w:rsidR="002E0C73" w:rsidRPr="002E0C73" w:rsidRDefault="002E0C73" w:rsidP="002E0C73">
      <w:pPr>
        <w:pStyle w:val="Default"/>
        <w:numPr>
          <w:ilvl w:val="0"/>
          <w:numId w:val="12"/>
        </w:numPr>
        <w:rPr>
          <w:sz w:val="28"/>
          <w:szCs w:val="28"/>
        </w:rPr>
      </w:pPr>
      <w:r w:rsidRPr="002E0C73">
        <w:rPr>
          <w:sz w:val="28"/>
          <w:szCs w:val="28"/>
        </w:rPr>
        <w:t xml:space="preserve">The Accessibility Plan will contain relevant actions to: </w:t>
      </w:r>
    </w:p>
    <w:p w14:paraId="199B8F51" w14:textId="77777777" w:rsidR="002E0C73" w:rsidRPr="002E0C73" w:rsidRDefault="002E0C73" w:rsidP="002E0C73">
      <w:pPr>
        <w:pStyle w:val="Default"/>
        <w:rPr>
          <w:sz w:val="28"/>
          <w:szCs w:val="28"/>
        </w:rPr>
      </w:pPr>
    </w:p>
    <w:p w14:paraId="7FD5E732" w14:textId="77777777" w:rsidR="002E0C73" w:rsidRPr="002E0C73" w:rsidRDefault="002E0C73" w:rsidP="002E0C73">
      <w:pPr>
        <w:pStyle w:val="Default"/>
        <w:numPr>
          <w:ilvl w:val="0"/>
          <w:numId w:val="13"/>
        </w:numPr>
        <w:rPr>
          <w:sz w:val="28"/>
          <w:szCs w:val="28"/>
        </w:rPr>
      </w:pPr>
      <w:r w:rsidRPr="002E0C73">
        <w:rPr>
          <w:sz w:val="28"/>
          <w:szCs w:val="28"/>
        </w:rPr>
        <w:t xml:space="preserve">Increase access to the </w:t>
      </w:r>
      <w:r w:rsidRPr="002E0C73">
        <w:rPr>
          <w:b/>
          <w:bCs/>
          <w:sz w:val="28"/>
          <w:szCs w:val="28"/>
        </w:rPr>
        <w:t xml:space="preserve">curriculum </w:t>
      </w:r>
      <w:r w:rsidRPr="002E0C73">
        <w:rPr>
          <w:sz w:val="28"/>
          <w:szCs w:val="28"/>
        </w:rPr>
        <w:t xml:space="preserve">for pupils with a disability, expanding and making reasonable adjustments to the curriculum as necessary to ensure that pupils with a disability are as equally prepared for life as are able-bodied pupils; (If a school fails to do this they are in breach of the Equalities Act 2010). This covers teaching and learning as well as access to the wider curriculum of the school such as participation in after-school clubs, leisure and cultural activities or school visits. It also covers the provision of specialist </w:t>
      </w:r>
      <w:r w:rsidRPr="002E0C73">
        <w:rPr>
          <w:bCs/>
          <w:sz w:val="28"/>
          <w:szCs w:val="28"/>
        </w:rPr>
        <w:t>aids and equipment</w:t>
      </w:r>
      <w:r w:rsidRPr="002E0C73">
        <w:rPr>
          <w:sz w:val="28"/>
          <w:szCs w:val="28"/>
        </w:rPr>
        <w:t xml:space="preserve">, which may assist these pupils in accessing the curriculum. </w:t>
      </w:r>
    </w:p>
    <w:p w14:paraId="4C136206" w14:textId="77777777" w:rsidR="002E0C73" w:rsidRPr="002E0C73" w:rsidRDefault="002E0C73" w:rsidP="002E0C73">
      <w:pPr>
        <w:pStyle w:val="Default"/>
        <w:rPr>
          <w:sz w:val="28"/>
          <w:szCs w:val="28"/>
        </w:rPr>
      </w:pPr>
    </w:p>
    <w:p w14:paraId="1EA45992" w14:textId="77777777" w:rsidR="002E0C73" w:rsidRPr="002E0C73" w:rsidRDefault="002E0C73" w:rsidP="002E0C73">
      <w:pPr>
        <w:pStyle w:val="Default"/>
        <w:numPr>
          <w:ilvl w:val="0"/>
          <w:numId w:val="13"/>
        </w:numPr>
        <w:rPr>
          <w:sz w:val="28"/>
          <w:szCs w:val="28"/>
        </w:rPr>
      </w:pPr>
      <w:r w:rsidRPr="002E0C73">
        <w:rPr>
          <w:sz w:val="28"/>
          <w:szCs w:val="28"/>
        </w:rPr>
        <w:t xml:space="preserve">Improve and make reasonable adjustments to the delivery of </w:t>
      </w:r>
      <w:r w:rsidRPr="002E0C73">
        <w:rPr>
          <w:b/>
          <w:bCs/>
          <w:sz w:val="28"/>
          <w:szCs w:val="28"/>
        </w:rPr>
        <w:t xml:space="preserve">written information </w:t>
      </w:r>
      <w:r w:rsidRPr="002E0C73">
        <w:rPr>
          <w:sz w:val="28"/>
          <w:szCs w:val="28"/>
        </w:rPr>
        <w:t xml:space="preserve">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220D0444" w14:textId="77777777" w:rsidR="002E0C73" w:rsidRPr="002E0C73" w:rsidRDefault="002E0C73" w:rsidP="002E0C73">
      <w:pPr>
        <w:pStyle w:val="Default"/>
        <w:rPr>
          <w:sz w:val="28"/>
          <w:szCs w:val="28"/>
        </w:rPr>
      </w:pPr>
    </w:p>
    <w:p w14:paraId="68697074" w14:textId="77777777" w:rsidR="002E0C73" w:rsidRPr="002E0C73" w:rsidRDefault="002E0C73" w:rsidP="002E0C73">
      <w:pPr>
        <w:pStyle w:val="Default"/>
        <w:numPr>
          <w:ilvl w:val="0"/>
          <w:numId w:val="13"/>
        </w:numPr>
        <w:rPr>
          <w:sz w:val="28"/>
          <w:szCs w:val="28"/>
        </w:rPr>
      </w:pPr>
      <w:r w:rsidRPr="002E0C73">
        <w:rPr>
          <w:sz w:val="28"/>
          <w:szCs w:val="28"/>
        </w:rPr>
        <w:lastRenderedPageBreak/>
        <w:t xml:space="preserve">Improve access to the </w:t>
      </w:r>
      <w:r w:rsidRPr="002E0C73">
        <w:rPr>
          <w:b/>
          <w:bCs/>
          <w:sz w:val="28"/>
          <w:szCs w:val="28"/>
        </w:rPr>
        <w:t xml:space="preserve">physical environment </w:t>
      </w:r>
      <w:r w:rsidRPr="002E0C73">
        <w:rPr>
          <w:sz w:val="28"/>
          <w:szCs w:val="28"/>
        </w:rPr>
        <w:t xml:space="preserve">of the school, adding specialist facilities as necessary. This covers reasonable adjustments to the physical environment of the school for pupils, staff, parents and visitors, and provision of physical aids to access education. </w:t>
      </w:r>
    </w:p>
    <w:p w14:paraId="300C047C" w14:textId="77777777" w:rsidR="002E0C73" w:rsidRPr="002E0C73" w:rsidRDefault="002E0C73" w:rsidP="002E0C73">
      <w:pPr>
        <w:pStyle w:val="Default"/>
        <w:ind w:left="720"/>
        <w:rPr>
          <w:sz w:val="28"/>
          <w:szCs w:val="28"/>
        </w:rPr>
      </w:pPr>
    </w:p>
    <w:p w14:paraId="5814C391" w14:textId="77777777" w:rsidR="002E0C73" w:rsidRPr="002E0C73" w:rsidRDefault="002E0C73" w:rsidP="002E0C73">
      <w:pPr>
        <w:pStyle w:val="Default"/>
        <w:rPr>
          <w:sz w:val="28"/>
          <w:szCs w:val="28"/>
        </w:rPr>
      </w:pPr>
    </w:p>
    <w:p w14:paraId="2F9F6632" w14:textId="77777777" w:rsidR="002E0C73" w:rsidRPr="002E0C73" w:rsidRDefault="002E0C73" w:rsidP="002E0C73">
      <w:pPr>
        <w:pStyle w:val="Default"/>
        <w:rPr>
          <w:sz w:val="28"/>
          <w:szCs w:val="28"/>
        </w:rPr>
      </w:pPr>
      <w:r w:rsidRPr="002E0C73">
        <w:rPr>
          <w:sz w:val="28"/>
          <w:szCs w:val="28"/>
        </w:rPr>
        <w:t>5. This Accessibility Policy and its associated plan will be published on the school’s website.</w:t>
      </w:r>
    </w:p>
    <w:p w14:paraId="112061CF" w14:textId="77777777" w:rsidR="002E0C73" w:rsidRPr="002E0C73" w:rsidRDefault="002E0C73" w:rsidP="002E0C73">
      <w:pPr>
        <w:pStyle w:val="Default"/>
        <w:rPr>
          <w:sz w:val="28"/>
          <w:szCs w:val="28"/>
        </w:rPr>
      </w:pPr>
    </w:p>
    <w:p w14:paraId="22550D48" w14:textId="77777777" w:rsidR="002E0C73" w:rsidRPr="002E0C73" w:rsidRDefault="002E0C73" w:rsidP="002E0C73">
      <w:pPr>
        <w:pStyle w:val="Default"/>
        <w:rPr>
          <w:sz w:val="28"/>
          <w:szCs w:val="28"/>
        </w:rPr>
      </w:pPr>
      <w:r w:rsidRPr="002E0C73">
        <w:rPr>
          <w:sz w:val="28"/>
          <w:szCs w:val="28"/>
        </w:rPr>
        <w:t xml:space="preserve">6. The school’s complaints procedure will reflect the Accessibility Plan. </w:t>
      </w:r>
    </w:p>
    <w:p w14:paraId="33EB36C8" w14:textId="77777777" w:rsidR="002E0C73" w:rsidRPr="002E0C73" w:rsidRDefault="002E0C73" w:rsidP="002E0C73">
      <w:pPr>
        <w:pStyle w:val="Default"/>
        <w:rPr>
          <w:sz w:val="28"/>
          <w:szCs w:val="28"/>
        </w:rPr>
      </w:pPr>
    </w:p>
    <w:p w14:paraId="61A17643" w14:textId="77777777" w:rsidR="002E0C73" w:rsidRPr="002E0C73" w:rsidRDefault="002E0C73" w:rsidP="002E0C73">
      <w:pPr>
        <w:pStyle w:val="Default"/>
        <w:rPr>
          <w:sz w:val="28"/>
          <w:szCs w:val="28"/>
        </w:rPr>
      </w:pPr>
      <w:r w:rsidRPr="002E0C73">
        <w:rPr>
          <w:sz w:val="28"/>
          <w:szCs w:val="28"/>
        </w:rPr>
        <w:t>7. The Accessibility Policy and associated Accessibility Plan will be approved by the Full Governing Body and monitored on an ongoing basis.</w:t>
      </w:r>
    </w:p>
    <w:p w14:paraId="0A42DFDB" w14:textId="77777777" w:rsidR="002E0C73" w:rsidRPr="002E0C73" w:rsidRDefault="002E0C73" w:rsidP="002E0C73">
      <w:pPr>
        <w:pStyle w:val="Default"/>
        <w:rPr>
          <w:sz w:val="28"/>
          <w:szCs w:val="28"/>
        </w:rPr>
      </w:pPr>
    </w:p>
    <w:p w14:paraId="42927D2B" w14:textId="77777777" w:rsidR="002E0C73" w:rsidRPr="002E0C73" w:rsidRDefault="002E0C73" w:rsidP="002E0C73">
      <w:pPr>
        <w:pStyle w:val="Default"/>
        <w:rPr>
          <w:sz w:val="28"/>
          <w:szCs w:val="28"/>
        </w:rPr>
      </w:pPr>
      <w:r>
        <w:rPr>
          <w:sz w:val="28"/>
          <w:szCs w:val="28"/>
        </w:rPr>
        <w:t>8</w:t>
      </w:r>
      <w:r w:rsidRPr="002E0C73">
        <w:rPr>
          <w:sz w:val="28"/>
          <w:szCs w:val="28"/>
        </w:rPr>
        <w:t xml:space="preserve">. The Plan may be monitored by ESTYN as part of their inspection cycle. </w:t>
      </w:r>
    </w:p>
    <w:p w14:paraId="08D8C5B3" w14:textId="77777777" w:rsidR="002E0C73" w:rsidRPr="002E0C73" w:rsidRDefault="002E0C73" w:rsidP="002E0C73">
      <w:pPr>
        <w:pStyle w:val="Default"/>
        <w:rPr>
          <w:sz w:val="28"/>
          <w:szCs w:val="28"/>
        </w:rPr>
      </w:pPr>
    </w:p>
    <w:p w14:paraId="7F2506CA" w14:textId="77777777" w:rsidR="002E0C73" w:rsidRPr="002E0C73" w:rsidRDefault="002E0C73" w:rsidP="008003E1">
      <w:pPr>
        <w:pStyle w:val="Default"/>
        <w:rPr>
          <w:sz w:val="28"/>
          <w:szCs w:val="28"/>
        </w:rPr>
      </w:pPr>
      <w:r>
        <w:rPr>
          <w:sz w:val="28"/>
          <w:szCs w:val="28"/>
        </w:rPr>
        <w:t>9</w:t>
      </w:r>
      <w:r w:rsidRPr="002E0C73">
        <w:rPr>
          <w:sz w:val="28"/>
          <w:szCs w:val="28"/>
        </w:rPr>
        <w:t xml:space="preserve">. We acknowledge that there is a need for on-going awareness raising and training for staff and governors in the matter of disability discrimination and the need to inform attitudes on this matter. </w:t>
      </w:r>
    </w:p>
    <w:p w14:paraId="4A827E60" w14:textId="77777777" w:rsidR="002E0C73" w:rsidRPr="002E0C73" w:rsidRDefault="002E0C73" w:rsidP="008003E1">
      <w:pPr>
        <w:pStyle w:val="Default"/>
        <w:rPr>
          <w:sz w:val="28"/>
          <w:szCs w:val="28"/>
        </w:rPr>
      </w:pPr>
    </w:p>
    <w:p w14:paraId="0B37009F" w14:textId="77777777" w:rsidR="002E0C73" w:rsidRPr="002E0C73" w:rsidRDefault="002E0C73" w:rsidP="008003E1">
      <w:pPr>
        <w:pStyle w:val="Default"/>
        <w:rPr>
          <w:b/>
          <w:sz w:val="28"/>
          <w:szCs w:val="28"/>
          <w:u w:val="single"/>
        </w:rPr>
      </w:pPr>
      <w:r w:rsidRPr="002E0C73">
        <w:rPr>
          <w:b/>
          <w:sz w:val="28"/>
          <w:szCs w:val="28"/>
          <w:u w:val="single"/>
        </w:rPr>
        <w:t>THE PLAN</w:t>
      </w:r>
    </w:p>
    <w:p w14:paraId="581F7BC6" w14:textId="77777777" w:rsidR="002E0C73" w:rsidRDefault="002E0C73" w:rsidP="008003E1">
      <w:pPr>
        <w:pStyle w:val="Default"/>
        <w:rPr>
          <w:sz w:val="28"/>
          <w:szCs w:val="28"/>
        </w:rPr>
      </w:pPr>
    </w:p>
    <w:p w14:paraId="4ADC349E" w14:textId="77777777" w:rsidR="008003E1" w:rsidRDefault="008003E1" w:rsidP="008003E1">
      <w:pPr>
        <w:pStyle w:val="Default"/>
        <w:rPr>
          <w:b/>
          <w:bCs/>
          <w:sz w:val="28"/>
          <w:szCs w:val="28"/>
        </w:rPr>
      </w:pPr>
      <w:r w:rsidRPr="00593668">
        <w:rPr>
          <w:sz w:val="28"/>
          <w:szCs w:val="28"/>
        </w:rPr>
        <w:t xml:space="preserve"> </w:t>
      </w:r>
      <w:r w:rsidRPr="00593668">
        <w:rPr>
          <w:b/>
          <w:bCs/>
          <w:sz w:val="28"/>
          <w:szCs w:val="28"/>
        </w:rPr>
        <w:t xml:space="preserve">Rationale </w:t>
      </w:r>
    </w:p>
    <w:p w14:paraId="7CDB7B7E" w14:textId="77777777" w:rsidR="00074107" w:rsidRPr="00593668" w:rsidRDefault="00074107" w:rsidP="008003E1">
      <w:pPr>
        <w:pStyle w:val="Default"/>
        <w:rPr>
          <w:sz w:val="28"/>
          <w:szCs w:val="28"/>
        </w:rPr>
      </w:pPr>
    </w:p>
    <w:p w14:paraId="0B1D98C6" w14:textId="77777777" w:rsidR="008003E1" w:rsidRPr="00593668" w:rsidRDefault="008003E1" w:rsidP="008003E1">
      <w:pPr>
        <w:pStyle w:val="Default"/>
        <w:rPr>
          <w:sz w:val="28"/>
          <w:szCs w:val="28"/>
        </w:rPr>
      </w:pPr>
      <w:r w:rsidRPr="00593668">
        <w:rPr>
          <w:sz w:val="28"/>
          <w:szCs w:val="28"/>
        </w:rPr>
        <w:t xml:space="preserve">This plan is drawn up in accordance with the planning duty in the Disability Discrimination Act 1995, as amended by the SEN and Disability Act 2001 (SENDA). It draws on the guidance set out in “Accessible Schools: Planning to increase access to schools for disabled pupils”, issued by DfES in July 2002. </w:t>
      </w:r>
    </w:p>
    <w:p w14:paraId="097A8B1F" w14:textId="77777777" w:rsidR="003D0866" w:rsidRPr="00593668" w:rsidRDefault="003D0866" w:rsidP="008003E1">
      <w:pPr>
        <w:pStyle w:val="Default"/>
        <w:rPr>
          <w:sz w:val="28"/>
          <w:szCs w:val="28"/>
        </w:rPr>
      </w:pPr>
    </w:p>
    <w:p w14:paraId="3D37D7AA" w14:textId="77777777" w:rsidR="008003E1" w:rsidRDefault="008003E1" w:rsidP="008003E1">
      <w:pPr>
        <w:pStyle w:val="Default"/>
        <w:rPr>
          <w:b/>
          <w:bCs/>
          <w:sz w:val="28"/>
          <w:szCs w:val="28"/>
        </w:rPr>
      </w:pPr>
      <w:r w:rsidRPr="00593668">
        <w:rPr>
          <w:b/>
          <w:bCs/>
          <w:sz w:val="28"/>
          <w:szCs w:val="28"/>
        </w:rPr>
        <w:t xml:space="preserve">Definition of Disability </w:t>
      </w:r>
    </w:p>
    <w:p w14:paraId="22595F77" w14:textId="77777777" w:rsidR="00074107" w:rsidRPr="00593668" w:rsidRDefault="00074107" w:rsidP="008003E1">
      <w:pPr>
        <w:pStyle w:val="Default"/>
        <w:rPr>
          <w:sz w:val="28"/>
          <w:szCs w:val="28"/>
        </w:rPr>
      </w:pPr>
    </w:p>
    <w:p w14:paraId="59B00F60" w14:textId="77777777" w:rsidR="008003E1" w:rsidRPr="00593668" w:rsidRDefault="008003E1" w:rsidP="008003E1">
      <w:pPr>
        <w:pStyle w:val="Default"/>
        <w:rPr>
          <w:sz w:val="28"/>
          <w:szCs w:val="28"/>
        </w:rPr>
      </w:pPr>
      <w:r w:rsidRPr="00593668">
        <w:rPr>
          <w:sz w:val="28"/>
          <w:szCs w:val="28"/>
        </w:rPr>
        <w:t xml:space="preserve">Disability is defined by the Disability Discrimination Act 1995 (DDA): “A person has a disability if he or she has a physical or mental impairment that has a substantial and long-term adverse effect on his or her ability to carry out normal day to day activities.” </w:t>
      </w:r>
    </w:p>
    <w:p w14:paraId="524ACA17" w14:textId="77777777" w:rsidR="00461076" w:rsidRDefault="00461076" w:rsidP="008003E1">
      <w:pPr>
        <w:pStyle w:val="Default"/>
        <w:rPr>
          <w:sz w:val="28"/>
          <w:szCs w:val="28"/>
        </w:rPr>
      </w:pPr>
    </w:p>
    <w:p w14:paraId="1A37A3A2" w14:textId="77777777" w:rsidR="00074107" w:rsidRDefault="008003E1" w:rsidP="008003E1">
      <w:pPr>
        <w:pStyle w:val="Default"/>
        <w:rPr>
          <w:b/>
          <w:bCs/>
          <w:sz w:val="28"/>
          <w:szCs w:val="28"/>
        </w:rPr>
      </w:pPr>
      <w:r w:rsidRPr="00593668">
        <w:rPr>
          <w:b/>
          <w:bCs/>
          <w:sz w:val="28"/>
          <w:szCs w:val="28"/>
        </w:rPr>
        <w:t>Key Objective</w:t>
      </w:r>
    </w:p>
    <w:p w14:paraId="638D3812" w14:textId="77777777" w:rsidR="00074107" w:rsidRDefault="00074107" w:rsidP="008003E1">
      <w:pPr>
        <w:pStyle w:val="Default"/>
        <w:rPr>
          <w:b/>
          <w:bCs/>
          <w:sz w:val="28"/>
          <w:szCs w:val="28"/>
        </w:rPr>
      </w:pPr>
    </w:p>
    <w:p w14:paraId="3BACE98C" w14:textId="77777777" w:rsidR="008003E1" w:rsidRPr="00593668" w:rsidRDefault="008003E1" w:rsidP="008003E1">
      <w:pPr>
        <w:pStyle w:val="Default"/>
        <w:rPr>
          <w:sz w:val="28"/>
          <w:szCs w:val="28"/>
        </w:rPr>
      </w:pPr>
      <w:r w:rsidRPr="00593668">
        <w:rPr>
          <w:b/>
          <w:bCs/>
          <w:sz w:val="28"/>
          <w:szCs w:val="28"/>
        </w:rPr>
        <w:lastRenderedPageBreak/>
        <w:t xml:space="preserve"> </w:t>
      </w:r>
      <w:r w:rsidRPr="00593668">
        <w:rPr>
          <w:sz w:val="28"/>
          <w:szCs w:val="28"/>
        </w:rPr>
        <w:t xml:space="preserve">To reduce and eliminate barriers to access to the curriculum and to full participation in the school community for pupils, and prospective pupils, with a disability. </w:t>
      </w:r>
    </w:p>
    <w:p w14:paraId="738885FC" w14:textId="77777777" w:rsidR="003D0866" w:rsidRPr="00593668" w:rsidRDefault="003D0866" w:rsidP="008003E1">
      <w:pPr>
        <w:pStyle w:val="Default"/>
        <w:rPr>
          <w:sz w:val="28"/>
          <w:szCs w:val="28"/>
        </w:rPr>
      </w:pPr>
    </w:p>
    <w:p w14:paraId="5789047D" w14:textId="77777777" w:rsidR="00074107" w:rsidRDefault="008003E1" w:rsidP="00074107">
      <w:pPr>
        <w:pStyle w:val="Default"/>
        <w:rPr>
          <w:b/>
          <w:bCs/>
          <w:sz w:val="28"/>
          <w:szCs w:val="28"/>
        </w:rPr>
      </w:pPr>
      <w:r w:rsidRPr="00593668">
        <w:rPr>
          <w:b/>
          <w:bCs/>
          <w:sz w:val="28"/>
          <w:szCs w:val="28"/>
        </w:rPr>
        <w:t xml:space="preserve">Principles </w:t>
      </w:r>
    </w:p>
    <w:p w14:paraId="3E7E17A3" w14:textId="77777777" w:rsidR="00074107" w:rsidRDefault="00074107" w:rsidP="00074107">
      <w:pPr>
        <w:pStyle w:val="Default"/>
        <w:rPr>
          <w:b/>
          <w:bCs/>
          <w:sz w:val="28"/>
          <w:szCs w:val="28"/>
        </w:rPr>
      </w:pPr>
    </w:p>
    <w:p w14:paraId="065D9518" w14:textId="77777777" w:rsidR="008003E1" w:rsidRPr="00074107" w:rsidRDefault="008003E1" w:rsidP="00074107">
      <w:pPr>
        <w:pStyle w:val="Default"/>
        <w:rPr>
          <w:b/>
          <w:bCs/>
          <w:sz w:val="28"/>
          <w:szCs w:val="28"/>
        </w:rPr>
      </w:pPr>
      <w:r w:rsidRPr="00593668">
        <w:rPr>
          <w:sz w:val="28"/>
          <w:szCs w:val="28"/>
        </w:rPr>
        <w:t xml:space="preserve">Compliance with the DDA is consistent with the school’s aims and equal opportunities policy, and the operation of the school’s SEN policy; </w:t>
      </w:r>
    </w:p>
    <w:p w14:paraId="4F2D7B21" w14:textId="77777777" w:rsidR="00074107" w:rsidRDefault="00074107" w:rsidP="003D0866">
      <w:pPr>
        <w:pStyle w:val="Default"/>
        <w:ind w:left="360"/>
        <w:rPr>
          <w:sz w:val="28"/>
          <w:szCs w:val="28"/>
        </w:rPr>
      </w:pPr>
    </w:p>
    <w:p w14:paraId="1ED990C9" w14:textId="77777777" w:rsidR="008003E1" w:rsidRDefault="00074107" w:rsidP="003D0866">
      <w:pPr>
        <w:pStyle w:val="Default"/>
        <w:ind w:left="360"/>
        <w:rPr>
          <w:sz w:val="28"/>
          <w:szCs w:val="28"/>
        </w:rPr>
      </w:pPr>
      <w:r>
        <w:rPr>
          <w:sz w:val="28"/>
          <w:szCs w:val="28"/>
        </w:rPr>
        <w:t>The school recognises its duty:</w:t>
      </w:r>
    </w:p>
    <w:p w14:paraId="1B9422CC" w14:textId="77777777" w:rsidR="00593668" w:rsidRPr="00593668" w:rsidRDefault="00593668" w:rsidP="003D0866">
      <w:pPr>
        <w:pStyle w:val="Default"/>
        <w:ind w:left="360"/>
        <w:rPr>
          <w:sz w:val="28"/>
          <w:szCs w:val="28"/>
        </w:rPr>
      </w:pPr>
    </w:p>
    <w:p w14:paraId="1D07B34B" w14:textId="77777777" w:rsidR="008003E1" w:rsidRPr="00593668" w:rsidRDefault="008003E1" w:rsidP="00593668">
      <w:pPr>
        <w:pStyle w:val="Default"/>
        <w:numPr>
          <w:ilvl w:val="0"/>
          <w:numId w:val="4"/>
        </w:numPr>
        <w:spacing w:after="25"/>
        <w:rPr>
          <w:sz w:val="28"/>
          <w:szCs w:val="28"/>
        </w:rPr>
      </w:pPr>
      <w:r w:rsidRPr="00593668">
        <w:rPr>
          <w:sz w:val="28"/>
          <w:szCs w:val="28"/>
        </w:rPr>
        <w:t xml:space="preserve">not to discriminate against disabled pupils in their admissions and exclusions, and provision of education and associated services; </w:t>
      </w:r>
    </w:p>
    <w:p w14:paraId="4B760D27" w14:textId="77777777" w:rsidR="008003E1" w:rsidRPr="00593668" w:rsidRDefault="008003E1" w:rsidP="00593668">
      <w:pPr>
        <w:pStyle w:val="Default"/>
        <w:numPr>
          <w:ilvl w:val="0"/>
          <w:numId w:val="4"/>
        </w:numPr>
        <w:spacing w:after="25"/>
        <w:rPr>
          <w:sz w:val="28"/>
          <w:szCs w:val="28"/>
        </w:rPr>
      </w:pPr>
      <w:r w:rsidRPr="00593668">
        <w:rPr>
          <w:sz w:val="28"/>
          <w:szCs w:val="28"/>
        </w:rPr>
        <w:t xml:space="preserve">not to treat disabled pupils less favourably; </w:t>
      </w:r>
    </w:p>
    <w:p w14:paraId="0AE360E5" w14:textId="77777777" w:rsidR="008003E1" w:rsidRPr="00593668" w:rsidRDefault="008003E1" w:rsidP="00593668">
      <w:pPr>
        <w:pStyle w:val="Default"/>
        <w:numPr>
          <w:ilvl w:val="0"/>
          <w:numId w:val="4"/>
        </w:numPr>
        <w:spacing w:after="25"/>
        <w:rPr>
          <w:sz w:val="28"/>
          <w:szCs w:val="28"/>
        </w:rPr>
      </w:pPr>
      <w:r w:rsidRPr="00593668">
        <w:rPr>
          <w:sz w:val="28"/>
          <w:szCs w:val="28"/>
        </w:rPr>
        <w:t xml:space="preserve">to take reasonable steps to avoid putting disabled pupils at a substantial disadvantage; </w:t>
      </w:r>
    </w:p>
    <w:p w14:paraId="5008EEDB" w14:textId="77777777" w:rsidR="008003E1" w:rsidRPr="00593668" w:rsidRDefault="008003E1" w:rsidP="00593668">
      <w:pPr>
        <w:pStyle w:val="Default"/>
        <w:numPr>
          <w:ilvl w:val="0"/>
          <w:numId w:val="4"/>
        </w:numPr>
        <w:rPr>
          <w:sz w:val="28"/>
          <w:szCs w:val="28"/>
        </w:rPr>
      </w:pPr>
      <w:r w:rsidRPr="00593668">
        <w:rPr>
          <w:sz w:val="28"/>
          <w:szCs w:val="28"/>
        </w:rPr>
        <w:t xml:space="preserve">to publish an Accessibility Plan. </w:t>
      </w:r>
    </w:p>
    <w:p w14:paraId="01C03435" w14:textId="77777777" w:rsidR="008003E1" w:rsidRDefault="008003E1" w:rsidP="003D0866">
      <w:pPr>
        <w:pStyle w:val="Default"/>
        <w:rPr>
          <w:sz w:val="20"/>
          <w:szCs w:val="20"/>
        </w:rPr>
      </w:pPr>
    </w:p>
    <w:p w14:paraId="459F9744" w14:textId="77777777" w:rsidR="008003E1" w:rsidRDefault="008003E1" w:rsidP="00593668">
      <w:pPr>
        <w:pStyle w:val="Default"/>
        <w:rPr>
          <w:sz w:val="28"/>
          <w:szCs w:val="28"/>
        </w:rPr>
      </w:pPr>
      <w:r w:rsidRPr="00593668">
        <w:rPr>
          <w:sz w:val="28"/>
          <w:szCs w:val="28"/>
        </w:rPr>
        <w:t xml:space="preserve">In performing their duties, governors and staff will have regard to the DRC Code of Practice (2002); </w:t>
      </w:r>
    </w:p>
    <w:p w14:paraId="167AE685" w14:textId="77777777" w:rsidR="00593668" w:rsidRPr="00593668" w:rsidRDefault="00593668" w:rsidP="00593668">
      <w:pPr>
        <w:pStyle w:val="Default"/>
        <w:rPr>
          <w:sz w:val="28"/>
          <w:szCs w:val="28"/>
        </w:rPr>
      </w:pPr>
    </w:p>
    <w:p w14:paraId="03EA4C7E" w14:textId="77777777" w:rsidR="008003E1" w:rsidRPr="00593668" w:rsidRDefault="008003E1" w:rsidP="00593668">
      <w:pPr>
        <w:rPr>
          <w:sz w:val="28"/>
          <w:szCs w:val="28"/>
        </w:rPr>
      </w:pPr>
      <w:r w:rsidRPr="00593668">
        <w:rPr>
          <w:sz w:val="28"/>
          <w:szCs w:val="28"/>
        </w:rPr>
        <w:t>The school recognises and values parents’ knowledge of their child’s disability and its effect on his/her ability to carry out normal activities, and respects the parents’ and child’s right to confidentiality;</w:t>
      </w:r>
    </w:p>
    <w:p w14:paraId="4E853EE3" w14:textId="77777777" w:rsidR="008003E1" w:rsidRPr="00593668" w:rsidRDefault="008003E1" w:rsidP="008003E1">
      <w:pPr>
        <w:pStyle w:val="Default"/>
        <w:rPr>
          <w:sz w:val="28"/>
          <w:szCs w:val="28"/>
        </w:rPr>
      </w:pPr>
      <w:r w:rsidRPr="00593668">
        <w:rPr>
          <w:sz w:val="28"/>
          <w:szCs w:val="28"/>
        </w:rPr>
        <w:t>The school provides all pupils with a broad and balanced curriculum, differentiated and adjusted to meet the needs of individual pupils and their prefe</w:t>
      </w:r>
      <w:r w:rsidR="00593668" w:rsidRPr="00593668">
        <w:rPr>
          <w:sz w:val="28"/>
          <w:szCs w:val="28"/>
        </w:rPr>
        <w:t>rred learning styles:</w:t>
      </w:r>
    </w:p>
    <w:p w14:paraId="68CA5E62" w14:textId="77777777" w:rsidR="00593668" w:rsidRDefault="00593668" w:rsidP="008003E1">
      <w:pPr>
        <w:pStyle w:val="Default"/>
        <w:rPr>
          <w:sz w:val="20"/>
          <w:szCs w:val="20"/>
        </w:rPr>
      </w:pPr>
    </w:p>
    <w:p w14:paraId="3693C03A" w14:textId="77777777" w:rsidR="008003E1" w:rsidRDefault="008003E1" w:rsidP="00593668">
      <w:pPr>
        <w:pStyle w:val="Default"/>
        <w:numPr>
          <w:ilvl w:val="0"/>
          <w:numId w:val="10"/>
        </w:numPr>
        <w:spacing w:after="25"/>
        <w:rPr>
          <w:sz w:val="28"/>
          <w:szCs w:val="28"/>
        </w:rPr>
      </w:pPr>
      <w:r w:rsidRPr="00593668">
        <w:rPr>
          <w:sz w:val="28"/>
          <w:szCs w:val="28"/>
        </w:rPr>
        <w:t xml:space="preserve">setting suitable learning challenges; </w:t>
      </w:r>
    </w:p>
    <w:p w14:paraId="5D4236C1" w14:textId="77777777" w:rsidR="00593668" w:rsidRPr="00593668" w:rsidRDefault="00593668" w:rsidP="00593668">
      <w:pPr>
        <w:pStyle w:val="Default"/>
        <w:spacing w:after="25"/>
        <w:ind w:left="360"/>
        <w:rPr>
          <w:sz w:val="28"/>
          <w:szCs w:val="28"/>
        </w:rPr>
      </w:pPr>
    </w:p>
    <w:p w14:paraId="503B611B" w14:textId="77777777" w:rsidR="008003E1" w:rsidRDefault="008003E1" w:rsidP="00593668">
      <w:pPr>
        <w:pStyle w:val="Default"/>
        <w:numPr>
          <w:ilvl w:val="0"/>
          <w:numId w:val="10"/>
        </w:numPr>
        <w:spacing w:after="25"/>
        <w:rPr>
          <w:sz w:val="28"/>
          <w:szCs w:val="28"/>
        </w:rPr>
      </w:pPr>
      <w:r w:rsidRPr="00593668">
        <w:rPr>
          <w:sz w:val="28"/>
          <w:szCs w:val="28"/>
        </w:rPr>
        <w:t xml:space="preserve">responding to pupils’ diverse learning needs; </w:t>
      </w:r>
    </w:p>
    <w:p w14:paraId="11091E3B" w14:textId="77777777" w:rsidR="00593668" w:rsidRPr="00593668" w:rsidRDefault="00593668" w:rsidP="00593668">
      <w:pPr>
        <w:pStyle w:val="Default"/>
        <w:spacing w:after="25"/>
        <w:ind w:left="360"/>
        <w:rPr>
          <w:sz w:val="28"/>
          <w:szCs w:val="28"/>
        </w:rPr>
      </w:pPr>
    </w:p>
    <w:p w14:paraId="25D9739C" w14:textId="77777777" w:rsidR="008003E1" w:rsidRPr="00593668" w:rsidRDefault="008003E1" w:rsidP="00593668">
      <w:pPr>
        <w:pStyle w:val="Default"/>
        <w:numPr>
          <w:ilvl w:val="0"/>
          <w:numId w:val="10"/>
        </w:numPr>
        <w:rPr>
          <w:sz w:val="28"/>
          <w:szCs w:val="28"/>
        </w:rPr>
      </w:pPr>
      <w:r w:rsidRPr="00593668">
        <w:rPr>
          <w:sz w:val="28"/>
          <w:szCs w:val="28"/>
        </w:rPr>
        <w:t xml:space="preserve">overcoming potential barriers to learning and assessment for individuals and groups of pupils. </w:t>
      </w:r>
    </w:p>
    <w:p w14:paraId="2234E7AA" w14:textId="77777777" w:rsidR="008003E1" w:rsidRPr="00593668" w:rsidRDefault="008003E1" w:rsidP="00593668">
      <w:pPr>
        <w:pStyle w:val="Default"/>
        <w:rPr>
          <w:sz w:val="28"/>
          <w:szCs w:val="28"/>
        </w:rPr>
      </w:pPr>
    </w:p>
    <w:p w14:paraId="62A81CE1" w14:textId="77777777" w:rsidR="008003E1" w:rsidRDefault="008003E1" w:rsidP="008003E1">
      <w:pPr>
        <w:pStyle w:val="Default"/>
        <w:rPr>
          <w:b/>
          <w:bCs/>
          <w:sz w:val="28"/>
          <w:szCs w:val="28"/>
        </w:rPr>
      </w:pPr>
      <w:r w:rsidRPr="00593668">
        <w:rPr>
          <w:b/>
          <w:bCs/>
          <w:sz w:val="28"/>
          <w:szCs w:val="28"/>
        </w:rPr>
        <w:t xml:space="preserve">Activity </w:t>
      </w:r>
    </w:p>
    <w:p w14:paraId="6668BF73" w14:textId="77777777" w:rsidR="00593668" w:rsidRPr="00593668" w:rsidRDefault="00593668" w:rsidP="008003E1">
      <w:pPr>
        <w:pStyle w:val="Default"/>
        <w:rPr>
          <w:sz w:val="28"/>
          <w:szCs w:val="28"/>
        </w:rPr>
      </w:pPr>
    </w:p>
    <w:p w14:paraId="5B858534" w14:textId="77777777" w:rsidR="008003E1" w:rsidRPr="00593668" w:rsidRDefault="008003E1" w:rsidP="008003E1">
      <w:pPr>
        <w:pStyle w:val="Default"/>
        <w:rPr>
          <w:sz w:val="28"/>
          <w:szCs w:val="28"/>
        </w:rPr>
      </w:pPr>
      <w:r w:rsidRPr="00593668">
        <w:rPr>
          <w:b/>
          <w:bCs/>
          <w:sz w:val="28"/>
          <w:szCs w:val="28"/>
        </w:rPr>
        <w:t xml:space="preserve">a) Education &amp; related activities </w:t>
      </w:r>
    </w:p>
    <w:p w14:paraId="2C540158" w14:textId="77777777" w:rsidR="008003E1" w:rsidRDefault="008003E1" w:rsidP="008003E1">
      <w:pPr>
        <w:pStyle w:val="Default"/>
        <w:rPr>
          <w:sz w:val="28"/>
          <w:szCs w:val="28"/>
        </w:rPr>
      </w:pPr>
      <w:r w:rsidRPr="00593668">
        <w:rPr>
          <w:sz w:val="28"/>
          <w:szCs w:val="28"/>
        </w:rPr>
        <w:lastRenderedPageBreak/>
        <w:t xml:space="preserve">The school will continue to seek and follow the advice of LEA services, such as specialist teacher advisers and SEN inspectors/advisers, and of appropriate health professionals from the local NHS Trusts/social enterprises. </w:t>
      </w:r>
    </w:p>
    <w:p w14:paraId="2DC46490" w14:textId="77777777" w:rsidR="00593668" w:rsidRPr="00593668" w:rsidRDefault="00593668" w:rsidP="008003E1">
      <w:pPr>
        <w:pStyle w:val="Default"/>
        <w:rPr>
          <w:sz w:val="28"/>
          <w:szCs w:val="28"/>
        </w:rPr>
      </w:pPr>
    </w:p>
    <w:p w14:paraId="6252A8C0" w14:textId="77777777" w:rsidR="00074107" w:rsidRPr="00593668" w:rsidRDefault="008003E1" w:rsidP="00074107">
      <w:pPr>
        <w:pStyle w:val="Default"/>
        <w:rPr>
          <w:sz w:val="28"/>
          <w:szCs w:val="28"/>
        </w:rPr>
      </w:pPr>
      <w:r w:rsidRPr="00593668">
        <w:rPr>
          <w:sz w:val="28"/>
          <w:szCs w:val="28"/>
        </w:rPr>
        <w:t xml:space="preserve">b) </w:t>
      </w:r>
      <w:r w:rsidR="00074107" w:rsidRPr="00593668">
        <w:rPr>
          <w:b/>
          <w:bCs/>
          <w:sz w:val="28"/>
          <w:szCs w:val="28"/>
        </w:rPr>
        <w:t xml:space="preserve">Provision of information </w:t>
      </w:r>
    </w:p>
    <w:p w14:paraId="1820AFAF" w14:textId="77777777" w:rsidR="00593668" w:rsidRDefault="00074107" w:rsidP="008003E1">
      <w:pPr>
        <w:pStyle w:val="Default"/>
        <w:rPr>
          <w:sz w:val="28"/>
          <w:szCs w:val="28"/>
        </w:rPr>
      </w:pPr>
      <w:r w:rsidRPr="00593668">
        <w:rPr>
          <w:sz w:val="28"/>
          <w:szCs w:val="28"/>
        </w:rPr>
        <w:t>The school will make itself aware of local services, including those provided through the Local Authority, for providing information in alternative formats whe</w:t>
      </w:r>
      <w:r>
        <w:rPr>
          <w:sz w:val="28"/>
          <w:szCs w:val="28"/>
        </w:rPr>
        <w:t>n required or requested.</w:t>
      </w:r>
    </w:p>
    <w:p w14:paraId="39008F90" w14:textId="77777777" w:rsidR="00074107" w:rsidRDefault="00074107" w:rsidP="008003E1">
      <w:pPr>
        <w:pStyle w:val="Default"/>
        <w:rPr>
          <w:sz w:val="28"/>
          <w:szCs w:val="28"/>
        </w:rPr>
      </w:pPr>
    </w:p>
    <w:p w14:paraId="6590499F" w14:textId="77777777" w:rsidR="00074107" w:rsidRPr="00593668" w:rsidRDefault="008003E1" w:rsidP="00074107">
      <w:pPr>
        <w:pStyle w:val="Default"/>
        <w:rPr>
          <w:sz w:val="28"/>
          <w:szCs w:val="28"/>
        </w:rPr>
      </w:pPr>
      <w:r w:rsidRPr="00593668">
        <w:rPr>
          <w:sz w:val="28"/>
          <w:szCs w:val="28"/>
        </w:rPr>
        <w:t xml:space="preserve">c) </w:t>
      </w:r>
      <w:r w:rsidR="00074107" w:rsidRPr="00593668">
        <w:rPr>
          <w:b/>
          <w:bCs/>
          <w:sz w:val="28"/>
          <w:szCs w:val="28"/>
        </w:rPr>
        <w:t xml:space="preserve">Physical environment </w:t>
      </w:r>
    </w:p>
    <w:p w14:paraId="6B654F72" w14:textId="77777777" w:rsidR="00074107" w:rsidRDefault="00074107" w:rsidP="00074107">
      <w:pPr>
        <w:pStyle w:val="Default"/>
        <w:rPr>
          <w:sz w:val="28"/>
          <w:szCs w:val="28"/>
        </w:rPr>
      </w:pPr>
      <w:r w:rsidRPr="00593668">
        <w:rPr>
          <w:sz w:val="28"/>
          <w:szCs w:val="28"/>
        </w:rPr>
        <w:t>The school will take account of the needs of pupils and visitors with physical difficulties and sensory impairments when planning and undertaking future improvements and refurbishments of the site and premises, such as improved access, lighting, acoustic treatme</w:t>
      </w:r>
      <w:r>
        <w:rPr>
          <w:sz w:val="28"/>
          <w:szCs w:val="28"/>
        </w:rPr>
        <w:t xml:space="preserve">nt and colour schemes, and </w:t>
      </w:r>
      <w:r w:rsidRPr="00593668">
        <w:rPr>
          <w:sz w:val="28"/>
          <w:szCs w:val="28"/>
        </w:rPr>
        <w:t>accessible facilities and fittings</w:t>
      </w:r>
    </w:p>
    <w:p w14:paraId="28A5BDD4" w14:textId="77777777" w:rsidR="00074107" w:rsidRDefault="00074107" w:rsidP="008003E1">
      <w:pPr>
        <w:pStyle w:val="Default"/>
        <w:rPr>
          <w:sz w:val="28"/>
          <w:szCs w:val="28"/>
        </w:rPr>
      </w:pPr>
    </w:p>
    <w:p w14:paraId="797039C4" w14:textId="77777777" w:rsidR="008003E1" w:rsidRPr="00593668" w:rsidRDefault="008003E1" w:rsidP="008003E1">
      <w:pPr>
        <w:pStyle w:val="Default"/>
        <w:rPr>
          <w:sz w:val="28"/>
          <w:szCs w:val="28"/>
        </w:rPr>
      </w:pPr>
      <w:r w:rsidRPr="00593668">
        <w:rPr>
          <w:b/>
          <w:bCs/>
          <w:sz w:val="28"/>
          <w:szCs w:val="28"/>
        </w:rPr>
        <w:t xml:space="preserve">Action Plan </w:t>
      </w:r>
    </w:p>
    <w:p w14:paraId="6165068B" w14:textId="77777777" w:rsidR="008003E1" w:rsidRDefault="008003E1" w:rsidP="008003E1">
      <w:pPr>
        <w:pStyle w:val="Default"/>
        <w:rPr>
          <w:sz w:val="28"/>
          <w:szCs w:val="28"/>
        </w:rPr>
      </w:pPr>
      <w:r w:rsidRPr="00593668">
        <w:rPr>
          <w:sz w:val="28"/>
          <w:szCs w:val="28"/>
        </w:rPr>
        <w:t xml:space="preserve">See attached (Appendix 1) </w:t>
      </w:r>
    </w:p>
    <w:p w14:paraId="7BB8E386" w14:textId="77777777" w:rsidR="00593668" w:rsidRPr="00593668" w:rsidRDefault="00593668" w:rsidP="008003E1">
      <w:pPr>
        <w:pStyle w:val="Default"/>
        <w:rPr>
          <w:sz w:val="28"/>
          <w:szCs w:val="28"/>
        </w:rPr>
      </w:pPr>
    </w:p>
    <w:p w14:paraId="7EFD947F" w14:textId="77777777" w:rsidR="008003E1" w:rsidRDefault="008003E1" w:rsidP="008003E1">
      <w:pPr>
        <w:rPr>
          <w:sz w:val="28"/>
          <w:szCs w:val="28"/>
        </w:rPr>
      </w:pPr>
      <w:r w:rsidRPr="00593668">
        <w:rPr>
          <w:b/>
          <w:bCs/>
          <w:sz w:val="28"/>
          <w:szCs w:val="28"/>
        </w:rPr>
        <w:t xml:space="preserve">Linked Policies </w:t>
      </w:r>
      <w:r w:rsidRPr="00593668">
        <w:rPr>
          <w:sz w:val="28"/>
          <w:szCs w:val="28"/>
        </w:rPr>
        <w:t xml:space="preserve">This Plan will contribute to the review and revision of related school policies, e.g. </w:t>
      </w:r>
      <w:r w:rsidR="00593668">
        <w:rPr>
          <w:sz w:val="28"/>
          <w:szCs w:val="28"/>
        </w:rPr>
        <w:t>SEN policy, SEF, SIP</w:t>
      </w:r>
      <w:r w:rsidRPr="00593668">
        <w:rPr>
          <w:sz w:val="28"/>
          <w:szCs w:val="28"/>
        </w:rPr>
        <w:t xml:space="preserve"> and Prospectus.</w:t>
      </w:r>
    </w:p>
    <w:p w14:paraId="6136C00D" w14:textId="77777777" w:rsidR="002B4851" w:rsidRDefault="002B4851" w:rsidP="002B4851">
      <w:pPr>
        <w:pStyle w:val="Default"/>
        <w:rPr>
          <w:sz w:val="23"/>
          <w:szCs w:val="23"/>
        </w:rPr>
      </w:pPr>
    </w:p>
    <w:p w14:paraId="0C728C91" w14:textId="77777777" w:rsidR="002B4851" w:rsidRPr="002B4851" w:rsidRDefault="002B4851" w:rsidP="002B4851">
      <w:pPr>
        <w:pStyle w:val="Default"/>
        <w:rPr>
          <w:b/>
          <w:sz w:val="32"/>
          <w:szCs w:val="32"/>
        </w:rPr>
      </w:pPr>
      <w:r w:rsidRPr="002B4851">
        <w:rPr>
          <w:b/>
          <w:sz w:val="32"/>
          <w:szCs w:val="32"/>
        </w:rPr>
        <w:t xml:space="preserve">Approved </w:t>
      </w:r>
    </w:p>
    <w:p w14:paraId="218741FD" w14:textId="77777777" w:rsidR="002B4851" w:rsidRPr="002B4851" w:rsidRDefault="002B4851" w:rsidP="002B4851">
      <w:pPr>
        <w:pStyle w:val="Default"/>
        <w:rPr>
          <w:b/>
          <w:sz w:val="32"/>
          <w:szCs w:val="32"/>
        </w:rPr>
      </w:pPr>
    </w:p>
    <w:p w14:paraId="5CFB39EF" w14:textId="77777777" w:rsidR="002B4851" w:rsidRPr="002B4851" w:rsidRDefault="002B4851" w:rsidP="002B4851">
      <w:pPr>
        <w:rPr>
          <w:b/>
          <w:sz w:val="32"/>
          <w:szCs w:val="32"/>
        </w:rPr>
      </w:pPr>
      <w:r w:rsidRPr="002B4851">
        <w:rPr>
          <w:b/>
          <w:sz w:val="32"/>
          <w:szCs w:val="32"/>
        </w:rPr>
        <w:t>Date</w:t>
      </w:r>
      <w:r w:rsidR="00461076">
        <w:rPr>
          <w:b/>
          <w:sz w:val="32"/>
          <w:szCs w:val="32"/>
        </w:rPr>
        <w:t>:</w:t>
      </w:r>
    </w:p>
    <w:p w14:paraId="2CEA7A6A" w14:textId="77777777" w:rsidR="008003E1" w:rsidRDefault="008003E1" w:rsidP="008003E1"/>
    <w:p w14:paraId="3A670043" w14:textId="77777777" w:rsidR="00593668" w:rsidRPr="002B4851" w:rsidRDefault="00593668" w:rsidP="00593668">
      <w:pPr>
        <w:pStyle w:val="Default"/>
        <w:rPr>
          <w:b/>
          <w:sz w:val="28"/>
          <w:szCs w:val="28"/>
          <w:u w:val="single"/>
        </w:rPr>
      </w:pPr>
      <w:r w:rsidRPr="002B4851">
        <w:rPr>
          <w:b/>
          <w:sz w:val="28"/>
          <w:szCs w:val="28"/>
          <w:u w:val="single"/>
        </w:rPr>
        <w:t>Appendix 1</w:t>
      </w:r>
      <w:r w:rsidR="00425CE6">
        <w:rPr>
          <w:b/>
          <w:sz w:val="28"/>
          <w:szCs w:val="28"/>
          <w:u w:val="single"/>
        </w:rPr>
        <w:t>:</w:t>
      </w:r>
    </w:p>
    <w:p w14:paraId="1C81D652" w14:textId="77777777" w:rsidR="008003E1" w:rsidRDefault="008003E1" w:rsidP="008003E1"/>
    <w:p w14:paraId="3C07C24F" w14:textId="77777777" w:rsidR="008003E1" w:rsidRPr="002B4851" w:rsidRDefault="008003E1" w:rsidP="008003E1">
      <w:pPr>
        <w:rPr>
          <w:b/>
          <w:sz w:val="28"/>
          <w:szCs w:val="28"/>
        </w:rPr>
      </w:pPr>
      <w:r w:rsidRPr="002B4851">
        <w:rPr>
          <w:b/>
          <w:sz w:val="28"/>
          <w:szCs w:val="28"/>
        </w:rPr>
        <w:t>CURRICULUM</w:t>
      </w:r>
    </w:p>
    <w:tbl>
      <w:tblPr>
        <w:tblStyle w:val="TableGrid"/>
        <w:tblW w:w="0" w:type="auto"/>
        <w:tblLook w:val="04A0" w:firstRow="1" w:lastRow="0" w:firstColumn="1" w:lastColumn="0" w:noHBand="0" w:noVBand="1"/>
      </w:tblPr>
      <w:tblGrid>
        <w:gridCol w:w="1803"/>
        <w:gridCol w:w="1803"/>
        <w:gridCol w:w="1803"/>
        <w:gridCol w:w="1803"/>
        <w:gridCol w:w="1804"/>
      </w:tblGrid>
      <w:tr w:rsidR="008003E1" w:rsidRPr="002B4851" w14:paraId="6058283C" w14:textId="77777777" w:rsidTr="003D0866">
        <w:tc>
          <w:tcPr>
            <w:tcW w:w="1803" w:type="dxa"/>
          </w:tcPr>
          <w:p w14:paraId="10B62539" w14:textId="77777777" w:rsidR="008003E1" w:rsidRPr="002B4851" w:rsidRDefault="008003E1" w:rsidP="003D0866">
            <w:pPr>
              <w:rPr>
                <w:rFonts w:cstheme="minorHAnsi"/>
                <w:b/>
              </w:rPr>
            </w:pPr>
            <w:r w:rsidRPr="002B4851">
              <w:rPr>
                <w:rFonts w:cstheme="minorHAnsi"/>
                <w:b/>
              </w:rPr>
              <w:t>Outcomes</w:t>
            </w:r>
          </w:p>
        </w:tc>
        <w:tc>
          <w:tcPr>
            <w:tcW w:w="1803" w:type="dxa"/>
          </w:tcPr>
          <w:p w14:paraId="36BEAAFD" w14:textId="77777777" w:rsidR="008003E1" w:rsidRPr="002B4851" w:rsidRDefault="008003E1" w:rsidP="008003E1">
            <w:pPr>
              <w:pStyle w:val="Default"/>
              <w:rPr>
                <w:sz w:val="22"/>
                <w:szCs w:val="22"/>
              </w:rPr>
            </w:pPr>
            <w:r w:rsidRPr="002B4851">
              <w:rPr>
                <w:b/>
                <w:bCs/>
                <w:sz w:val="22"/>
                <w:szCs w:val="22"/>
              </w:rPr>
              <w:t xml:space="preserve">Description of development actions </w:t>
            </w:r>
          </w:p>
          <w:p w14:paraId="4BB276FD" w14:textId="77777777" w:rsidR="008003E1" w:rsidRPr="002B4851" w:rsidRDefault="008003E1" w:rsidP="003D0866"/>
        </w:tc>
        <w:tc>
          <w:tcPr>
            <w:tcW w:w="1803" w:type="dxa"/>
          </w:tcPr>
          <w:p w14:paraId="188BA1E7" w14:textId="77777777" w:rsidR="008003E1" w:rsidRPr="002B4851" w:rsidRDefault="008003E1" w:rsidP="008003E1">
            <w:pPr>
              <w:pStyle w:val="Default"/>
              <w:rPr>
                <w:sz w:val="22"/>
                <w:szCs w:val="22"/>
              </w:rPr>
            </w:pPr>
            <w:r w:rsidRPr="002B4851">
              <w:rPr>
                <w:b/>
                <w:bCs/>
                <w:sz w:val="22"/>
                <w:szCs w:val="22"/>
              </w:rPr>
              <w:t xml:space="preserve">Resources required </w:t>
            </w:r>
          </w:p>
          <w:p w14:paraId="3FCED42A" w14:textId="77777777" w:rsidR="008003E1" w:rsidRPr="002B4851" w:rsidRDefault="008003E1" w:rsidP="003D0866"/>
        </w:tc>
        <w:tc>
          <w:tcPr>
            <w:tcW w:w="1803" w:type="dxa"/>
          </w:tcPr>
          <w:p w14:paraId="7CAE2067" w14:textId="77777777" w:rsidR="008003E1" w:rsidRPr="002B4851" w:rsidRDefault="008003E1" w:rsidP="008003E1">
            <w:pPr>
              <w:pStyle w:val="Default"/>
              <w:rPr>
                <w:sz w:val="22"/>
                <w:szCs w:val="22"/>
              </w:rPr>
            </w:pPr>
            <w:r w:rsidRPr="002B4851">
              <w:rPr>
                <w:b/>
                <w:bCs/>
                <w:sz w:val="22"/>
                <w:szCs w:val="22"/>
              </w:rPr>
              <w:t xml:space="preserve">Lead responsibility </w:t>
            </w:r>
          </w:p>
          <w:p w14:paraId="3F1E04C2" w14:textId="77777777" w:rsidR="008003E1" w:rsidRPr="002B4851" w:rsidRDefault="008003E1" w:rsidP="003D0866"/>
        </w:tc>
        <w:tc>
          <w:tcPr>
            <w:tcW w:w="1804" w:type="dxa"/>
          </w:tcPr>
          <w:p w14:paraId="7DA94B55" w14:textId="77777777" w:rsidR="008003E1" w:rsidRPr="002B4851" w:rsidRDefault="008003E1" w:rsidP="008003E1">
            <w:pPr>
              <w:pStyle w:val="Default"/>
              <w:rPr>
                <w:sz w:val="22"/>
                <w:szCs w:val="22"/>
              </w:rPr>
            </w:pPr>
            <w:r w:rsidRPr="002B4851">
              <w:rPr>
                <w:b/>
                <w:bCs/>
                <w:sz w:val="22"/>
                <w:szCs w:val="22"/>
              </w:rPr>
              <w:t xml:space="preserve">Timescale </w:t>
            </w:r>
          </w:p>
          <w:p w14:paraId="62BBF94F" w14:textId="77777777" w:rsidR="008003E1" w:rsidRPr="002B4851" w:rsidRDefault="008003E1" w:rsidP="003D0866"/>
        </w:tc>
      </w:tr>
      <w:tr w:rsidR="008003E1" w:rsidRPr="002B4851" w14:paraId="1F5C31B8" w14:textId="77777777" w:rsidTr="003D0866">
        <w:tc>
          <w:tcPr>
            <w:tcW w:w="1803" w:type="dxa"/>
          </w:tcPr>
          <w:tbl>
            <w:tblPr>
              <w:tblW w:w="0" w:type="auto"/>
              <w:tblBorders>
                <w:top w:val="nil"/>
                <w:left w:val="nil"/>
                <w:bottom w:val="nil"/>
                <w:right w:val="nil"/>
              </w:tblBorders>
              <w:tblLook w:val="0000" w:firstRow="0" w:lastRow="0" w:firstColumn="0" w:lastColumn="0" w:noHBand="0" w:noVBand="0"/>
            </w:tblPr>
            <w:tblGrid>
              <w:gridCol w:w="1587"/>
            </w:tblGrid>
            <w:tr w:rsidR="008003E1" w:rsidRPr="002B4851" w14:paraId="449DCC4A" w14:textId="77777777">
              <w:trPr>
                <w:trHeight w:val="344"/>
              </w:trPr>
              <w:tc>
                <w:tcPr>
                  <w:tcW w:w="0" w:type="auto"/>
                </w:tcPr>
                <w:p w14:paraId="310C6C26" w14:textId="77777777" w:rsidR="008003E1" w:rsidRPr="002B4851" w:rsidRDefault="008003E1" w:rsidP="008003E1">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All pupils have access to a rich and exciting curriculum at an appropriate level </w:t>
                  </w:r>
                </w:p>
              </w:tc>
            </w:tr>
          </w:tbl>
          <w:p w14:paraId="74B30E98" w14:textId="77777777" w:rsidR="008003E1" w:rsidRPr="002B4851" w:rsidRDefault="008003E1" w:rsidP="003D0866"/>
        </w:tc>
        <w:tc>
          <w:tcPr>
            <w:tcW w:w="1803" w:type="dxa"/>
          </w:tcPr>
          <w:p w14:paraId="1443C3A6" w14:textId="77777777" w:rsidR="008003E1" w:rsidRPr="002B4851" w:rsidRDefault="008003E1" w:rsidP="008003E1">
            <w:pPr>
              <w:pStyle w:val="Default"/>
              <w:rPr>
                <w:sz w:val="22"/>
                <w:szCs w:val="22"/>
              </w:rPr>
            </w:pPr>
            <w:r w:rsidRPr="002B4851">
              <w:rPr>
                <w:sz w:val="22"/>
                <w:szCs w:val="22"/>
              </w:rPr>
              <w:t xml:space="preserve">Teachers to incorporate differentiation into their planning and class activities to ensure all pupils </w:t>
            </w:r>
            <w:r w:rsidRPr="002B4851">
              <w:rPr>
                <w:sz w:val="22"/>
                <w:szCs w:val="22"/>
              </w:rPr>
              <w:lastRenderedPageBreak/>
              <w:t xml:space="preserve">access all learning objectives. </w:t>
            </w:r>
          </w:p>
          <w:p w14:paraId="06B57679" w14:textId="77777777" w:rsidR="00593668" w:rsidRPr="002B4851" w:rsidRDefault="00593668" w:rsidP="008003E1">
            <w:pPr>
              <w:pStyle w:val="Default"/>
              <w:rPr>
                <w:sz w:val="22"/>
                <w:szCs w:val="22"/>
              </w:rPr>
            </w:pPr>
          </w:p>
          <w:p w14:paraId="7A8EB826" w14:textId="77777777" w:rsidR="008003E1" w:rsidRPr="002B4851" w:rsidRDefault="008003E1" w:rsidP="008003E1">
            <w:pPr>
              <w:pStyle w:val="Default"/>
              <w:rPr>
                <w:sz w:val="22"/>
                <w:szCs w:val="22"/>
              </w:rPr>
            </w:pPr>
            <w:r w:rsidRPr="002B4851">
              <w:rPr>
                <w:sz w:val="22"/>
                <w:szCs w:val="22"/>
              </w:rPr>
              <w:t xml:space="preserve"> Data analysis is used to identify those pupils working outside their expected level so that appropriate learning is planned for them. </w:t>
            </w:r>
          </w:p>
          <w:p w14:paraId="503B92D9" w14:textId="77777777" w:rsidR="00593668" w:rsidRPr="002B4851" w:rsidRDefault="00593668" w:rsidP="008003E1">
            <w:pPr>
              <w:pStyle w:val="Default"/>
              <w:rPr>
                <w:sz w:val="22"/>
                <w:szCs w:val="22"/>
              </w:rPr>
            </w:pPr>
          </w:p>
          <w:p w14:paraId="187D7137" w14:textId="77777777" w:rsidR="00593668" w:rsidRPr="002B4851" w:rsidRDefault="00593668" w:rsidP="008003E1">
            <w:pPr>
              <w:pStyle w:val="Default"/>
              <w:rPr>
                <w:sz w:val="22"/>
                <w:szCs w:val="22"/>
              </w:rPr>
            </w:pPr>
            <w:r w:rsidRPr="002B4851">
              <w:rPr>
                <w:sz w:val="22"/>
                <w:szCs w:val="22"/>
              </w:rPr>
              <w:t xml:space="preserve"> </w:t>
            </w:r>
          </w:p>
          <w:p w14:paraId="1F6D116A" w14:textId="77777777" w:rsidR="00593668" w:rsidRPr="002B4851" w:rsidRDefault="00593668" w:rsidP="008003E1">
            <w:pPr>
              <w:pStyle w:val="Default"/>
              <w:rPr>
                <w:sz w:val="22"/>
                <w:szCs w:val="22"/>
              </w:rPr>
            </w:pPr>
          </w:p>
          <w:p w14:paraId="3641DF75" w14:textId="77777777" w:rsidR="008003E1" w:rsidRPr="002B4851" w:rsidRDefault="00593668" w:rsidP="008003E1">
            <w:pPr>
              <w:pStyle w:val="Default"/>
              <w:rPr>
                <w:sz w:val="22"/>
                <w:szCs w:val="22"/>
              </w:rPr>
            </w:pPr>
            <w:r w:rsidRPr="002B4851">
              <w:rPr>
                <w:sz w:val="22"/>
                <w:szCs w:val="22"/>
              </w:rPr>
              <w:t>Provide s</w:t>
            </w:r>
            <w:r w:rsidR="008003E1" w:rsidRPr="002B4851">
              <w:rPr>
                <w:sz w:val="22"/>
                <w:szCs w:val="22"/>
              </w:rPr>
              <w:t xml:space="preserve">mall group </w:t>
            </w:r>
            <w:r w:rsidRPr="002B4851">
              <w:rPr>
                <w:sz w:val="22"/>
                <w:szCs w:val="22"/>
              </w:rPr>
              <w:t xml:space="preserve">intervention </w:t>
            </w:r>
            <w:r w:rsidR="008003E1" w:rsidRPr="002B4851">
              <w:rPr>
                <w:sz w:val="22"/>
                <w:szCs w:val="22"/>
              </w:rPr>
              <w:t xml:space="preserve">work for those with specific needs </w:t>
            </w:r>
          </w:p>
          <w:p w14:paraId="18265E14" w14:textId="77777777" w:rsidR="008003E1" w:rsidRPr="002B4851" w:rsidRDefault="008003E1" w:rsidP="003D0866"/>
        </w:tc>
        <w:tc>
          <w:tcPr>
            <w:tcW w:w="1803" w:type="dxa"/>
          </w:tcPr>
          <w:p w14:paraId="12F3DF30" w14:textId="77777777" w:rsidR="008003E1" w:rsidRPr="002B4851" w:rsidRDefault="008003E1" w:rsidP="008003E1">
            <w:pPr>
              <w:pStyle w:val="Default"/>
              <w:rPr>
                <w:sz w:val="22"/>
                <w:szCs w:val="22"/>
              </w:rPr>
            </w:pPr>
            <w:r w:rsidRPr="002B4851">
              <w:rPr>
                <w:sz w:val="22"/>
                <w:szCs w:val="22"/>
              </w:rPr>
              <w:lastRenderedPageBreak/>
              <w:t xml:space="preserve">SLT time to analyse planning and work scrutiny to monitor pupils’ learning opportunities </w:t>
            </w:r>
          </w:p>
          <w:p w14:paraId="30C5F793" w14:textId="77777777" w:rsidR="00593668" w:rsidRPr="002B4851" w:rsidRDefault="00593668" w:rsidP="008003E1">
            <w:pPr>
              <w:pStyle w:val="Default"/>
              <w:rPr>
                <w:sz w:val="22"/>
                <w:szCs w:val="22"/>
              </w:rPr>
            </w:pPr>
          </w:p>
          <w:p w14:paraId="35B792A7" w14:textId="77777777" w:rsidR="00593668" w:rsidRPr="002B4851" w:rsidRDefault="00593668" w:rsidP="008003E1">
            <w:pPr>
              <w:pStyle w:val="Default"/>
              <w:rPr>
                <w:sz w:val="22"/>
                <w:szCs w:val="22"/>
              </w:rPr>
            </w:pPr>
          </w:p>
          <w:p w14:paraId="5E81D8BF" w14:textId="77777777" w:rsidR="00593668" w:rsidRPr="002B4851" w:rsidRDefault="00593668" w:rsidP="008003E1">
            <w:pPr>
              <w:pStyle w:val="Default"/>
              <w:rPr>
                <w:sz w:val="22"/>
                <w:szCs w:val="22"/>
              </w:rPr>
            </w:pPr>
          </w:p>
          <w:p w14:paraId="36650D8D" w14:textId="77777777" w:rsidR="00593668" w:rsidRPr="002B4851" w:rsidRDefault="00593668" w:rsidP="008003E1">
            <w:pPr>
              <w:pStyle w:val="Default"/>
              <w:rPr>
                <w:sz w:val="22"/>
                <w:szCs w:val="22"/>
              </w:rPr>
            </w:pPr>
          </w:p>
          <w:p w14:paraId="5DC59EDB" w14:textId="77777777" w:rsidR="008003E1" w:rsidRPr="002B4851" w:rsidRDefault="00042997" w:rsidP="008003E1">
            <w:pPr>
              <w:pStyle w:val="Default"/>
              <w:rPr>
                <w:sz w:val="22"/>
                <w:szCs w:val="22"/>
              </w:rPr>
            </w:pPr>
            <w:r w:rsidRPr="002B4851">
              <w:rPr>
                <w:sz w:val="22"/>
                <w:szCs w:val="22"/>
              </w:rPr>
              <w:t xml:space="preserve">SLT </w:t>
            </w:r>
            <w:r w:rsidR="00593668" w:rsidRPr="002B4851">
              <w:rPr>
                <w:sz w:val="22"/>
                <w:szCs w:val="22"/>
              </w:rPr>
              <w:t xml:space="preserve">meets regularly with </w:t>
            </w:r>
            <w:r w:rsidRPr="002B4851">
              <w:rPr>
                <w:sz w:val="22"/>
                <w:szCs w:val="22"/>
              </w:rPr>
              <w:t>coordinators/</w:t>
            </w:r>
            <w:r w:rsidR="008003E1" w:rsidRPr="002B4851">
              <w:rPr>
                <w:sz w:val="22"/>
                <w:szCs w:val="22"/>
              </w:rPr>
              <w:t xml:space="preserve"> teachers in ‘Progress meetings’ to analyse assessment data and set targets and arrange appropriate provision </w:t>
            </w:r>
          </w:p>
          <w:p w14:paraId="016C2016" w14:textId="77777777" w:rsidR="00593668" w:rsidRPr="002B4851" w:rsidRDefault="00593668" w:rsidP="008003E1">
            <w:pPr>
              <w:pStyle w:val="Default"/>
              <w:rPr>
                <w:sz w:val="22"/>
                <w:szCs w:val="22"/>
              </w:rPr>
            </w:pPr>
          </w:p>
          <w:p w14:paraId="2C17AE61" w14:textId="77777777" w:rsidR="008003E1" w:rsidRPr="002B4851" w:rsidRDefault="008003E1" w:rsidP="008003E1">
            <w:pPr>
              <w:pStyle w:val="Default"/>
              <w:rPr>
                <w:sz w:val="22"/>
                <w:szCs w:val="22"/>
              </w:rPr>
            </w:pPr>
            <w:r w:rsidRPr="002B4851">
              <w:rPr>
                <w:sz w:val="22"/>
                <w:szCs w:val="22"/>
              </w:rPr>
              <w:t xml:space="preserve">Head to organise with SENCO at the beginning of every term. </w:t>
            </w:r>
          </w:p>
          <w:p w14:paraId="23899688" w14:textId="77777777" w:rsidR="008003E1" w:rsidRPr="002B4851" w:rsidRDefault="008003E1" w:rsidP="008003E1">
            <w:r w:rsidRPr="002B4851">
              <w:t xml:space="preserve">. </w:t>
            </w:r>
          </w:p>
        </w:tc>
        <w:tc>
          <w:tcPr>
            <w:tcW w:w="1803" w:type="dxa"/>
          </w:tcPr>
          <w:p w14:paraId="7060B5D5" w14:textId="77777777" w:rsidR="008003E1" w:rsidRPr="002B4851" w:rsidRDefault="008003E1" w:rsidP="008003E1">
            <w:pPr>
              <w:pStyle w:val="Default"/>
              <w:rPr>
                <w:sz w:val="22"/>
                <w:szCs w:val="22"/>
              </w:rPr>
            </w:pPr>
            <w:r w:rsidRPr="002B4851">
              <w:rPr>
                <w:sz w:val="22"/>
                <w:szCs w:val="22"/>
              </w:rPr>
              <w:lastRenderedPageBreak/>
              <w:t xml:space="preserve">SLT and teachers </w:t>
            </w:r>
          </w:p>
          <w:p w14:paraId="492CAD71" w14:textId="77777777" w:rsidR="00593668" w:rsidRPr="002B4851" w:rsidRDefault="00593668" w:rsidP="008003E1">
            <w:pPr>
              <w:pStyle w:val="Default"/>
              <w:rPr>
                <w:sz w:val="22"/>
                <w:szCs w:val="22"/>
              </w:rPr>
            </w:pPr>
          </w:p>
          <w:p w14:paraId="5206B06D" w14:textId="77777777" w:rsidR="00593668" w:rsidRPr="002B4851" w:rsidRDefault="00593668" w:rsidP="008003E1">
            <w:pPr>
              <w:pStyle w:val="Default"/>
              <w:rPr>
                <w:sz w:val="22"/>
                <w:szCs w:val="22"/>
              </w:rPr>
            </w:pPr>
          </w:p>
          <w:p w14:paraId="65AB2069" w14:textId="77777777" w:rsidR="00593668" w:rsidRPr="002B4851" w:rsidRDefault="00593668" w:rsidP="008003E1">
            <w:pPr>
              <w:pStyle w:val="Default"/>
              <w:rPr>
                <w:sz w:val="22"/>
                <w:szCs w:val="22"/>
              </w:rPr>
            </w:pPr>
          </w:p>
          <w:p w14:paraId="71073BAD" w14:textId="77777777" w:rsidR="00593668" w:rsidRPr="002B4851" w:rsidRDefault="00593668" w:rsidP="008003E1">
            <w:pPr>
              <w:pStyle w:val="Default"/>
              <w:rPr>
                <w:sz w:val="22"/>
                <w:szCs w:val="22"/>
              </w:rPr>
            </w:pPr>
          </w:p>
          <w:p w14:paraId="3D894C64" w14:textId="77777777" w:rsidR="00593668" w:rsidRPr="002B4851" w:rsidRDefault="00593668" w:rsidP="008003E1">
            <w:pPr>
              <w:pStyle w:val="Default"/>
              <w:rPr>
                <w:sz w:val="22"/>
                <w:szCs w:val="22"/>
              </w:rPr>
            </w:pPr>
          </w:p>
          <w:p w14:paraId="57446B93" w14:textId="77777777" w:rsidR="00593668" w:rsidRPr="002B4851" w:rsidRDefault="00593668" w:rsidP="008003E1">
            <w:pPr>
              <w:pStyle w:val="Default"/>
              <w:rPr>
                <w:sz w:val="22"/>
                <w:szCs w:val="22"/>
              </w:rPr>
            </w:pPr>
          </w:p>
          <w:p w14:paraId="76DFB8AC" w14:textId="77777777" w:rsidR="00593668" w:rsidRPr="002B4851" w:rsidRDefault="00593668" w:rsidP="008003E1">
            <w:pPr>
              <w:pStyle w:val="Default"/>
              <w:rPr>
                <w:sz w:val="22"/>
                <w:szCs w:val="22"/>
              </w:rPr>
            </w:pPr>
          </w:p>
          <w:p w14:paraId="7FBC8941" w14:textId="77777777" w:rsidR="00593668" w:rsidRPr="002B4851" w:rsidRDefault="00593668" w:rsidP="008003E1">
            <w:pPr>
              <w:pStyle w:val="Default"/>
              <w:rPr>
                <w:sz w:val="22"/>
                <w:szCs w:val="22"/>
              </w:rPr>
            </w:pPr>
          </w:p>
          <w:p w14:paraId="7EEA7CAB" w14:textId="77777777" w:rsidR="002B4851" w:rsidRDefault="002B4851" w:rsidP="008003E1">
            <w:pPr>
              <w:pStyle w:val="Default"/>
              <w:rPr>
                <w:sz w:val="22"/>
                <w:szCs w:val="22"/>
              </w:rPr>
            </w:pPr>
          </w:p>
          <w:p w14:paraId="04BDA848" w14:textId="77777777" w:rsidR="002B4851" w:rsidRDefault="002B4851" w:rsidP="008003E1">
            <w:pPr>
              <w:pStyle w:val="Default"/>
              <w:rPr>
                <w:sz w:val="22"/>
                <w:szCs w:val="22"/>
              </w:rPr>
            </w:pPr>
          </w:p>
          <w:p w14:paraId="7AED84E1" w14:textId="77777777" w:rsidR="008003E1" w:rsidRPr="002B4851" w:rsidRDefault="008003E1" w:rsidP="008003E1">
            <w:pPr>
              <w:pStyle w:val="Default"/>
              <w:rPr>
                <w:sz w:val="22"/>
                <w:szCs w:val="22"/>
              </w:rPr>
            </w:pPr>
            <w:r w:rsidRPr="002B4851">
              <w:rPr>
                <w:sz w:val="22"/>
                <w:szCs w:val="22"/>
              </w:rPr>
              <w:t xml:space="preserve">SLT including SENCO </w:t>
            </w:r>
          </w:p>
          <w:p w14:paraId="050FAAD2" w14:textId="77777777" w:rsidR="00593668" w:rsidRPr="002B4851" w:rsidRDefault="00593668" w:rsidP="008003E1"/>
          <w:p w14:paraId="4518F02A" w14:textId="77777777" w:rsidR="00593668" w:rsidRPr="002B4851" w:rsidRDefault="00593668" w:rsidP="008003E1"/>
          <w:p w14:paraId="68C245BC" w14:textId="77777777" w:rsidR="00593668" w:rsidRPr="002B4851" w:rsidRDefault="00593668" w:rsidP="008003E1"/>
          <w:p w14:paraId="7FFA2C43" w14:textId="77777777" w:rsidR="00593668" w:rsidRPr="002B4851" w:rsidRDefault="00593668" w:rsidP="008003E1"/>
          <w:p w14:paraId="3B8106EB" w14:textId="77777777" w:rsidR="00593668" w:rsidRPr="002B4851" w:rsidRDefault="00593668" w:rsidP="008003E1"/>
          <w:p w14:paraId="5FF33385" w14:textId="77777777" w:rsidR="00593668" w:rsidRPr="002B4851" w:rsidRDefault="00593668" w:rsidP="008003E1"/>
          <w:p w14:paraId="100C6078" w14:textId="77777777" w:rsidR="00593668" w:rsidRPr="002B4851" w:rsidRDefault="00593668" w:rsidP="008003E1"/>
          <w:p w14:paraId="45DD8554" w14:textId="77777777" w:rsidR="00593668" w:rsidRPr="002B4851" w:rsidRDefault="00593668" w:rsidP="008003E1"/>
          <w:p w14:paraId="5E50C806" w14:textId="77777777" w:rsidR="00593668" w:rsidRPr="002B4851" w:rsidRDefault="00593668" w:rsidP="008003E1"/>
          <w:p w14:paraId="5C166638" w14:textId="77777777" w:rsidR="00593668" w:rsidRPr="002B4851" w:rsidRDefault="00593668" w:rsidP="008003E1"/>
          <w:p w14:paraId="625C5C97" w14:textId="77777777" w:rsidR="002B4851" w:rsidRDefault="002B4851" w:rsidP="008003E1"/>
          <w:p w14:paraId="0C58FC6D" w14:textId="77777777" w:rsidR="008003E1" w:rsidRPr="002B4851" w:rsidRDefault="008003E1" w:rsidP="008003E1">
            <w:r w:rsidRPr="002B4851">
              <w:t xml:space="preserve">Head teacher/SENCO and all teachers </w:t>
            </w:r>
          </w:p>
        </w:tc>
        <w:tc>
          <w:tcPr>
            <w:tcW w:w="1804" w:type="dxa"/>
          </w:tcPr>
          <w:p w14:paraId="4CD8A6D5" w14:textId="77777777" w:rsidR="008003E1" w:rsidRPr="002B4851" w:rsidRDefault="008003E1" w:rsidP="008003E1">
            <w:pPr>
              <w:pStyle w:val="Default"/>
              <w:rPr>
                <w:sz w:val="22"/>
                <w:szCs w:val="22"/>
              </w:rPr>
            </w:pPr>
            <w:r w:rsidRPr="002B4851">
              <w:rPr>
                <w:sz w:val="22"/>
                <w:szCs w:val="22"/>
              </w:rPr>
              <w:lastRenderedPageBreak/>
              <w:t xml:space="preserve">Ongoing plus staff training provided at least annually </w:t>
            </w:r>
          </w:p>
          <w:p w14:paraId="2E850CED" w14:textId="77777777" w:rsidR="00593668" w:rsidRPr="002B4851" w:rsidRDefault="00593668" w:rsidP="008003E1">
            <w:pPr>
              <w:pStyle w:val="Default"/>
              <w:rPr>
                <w:sz w:val="22"/>
                <w:szCs w:val="22"/>
              </w:rPr>
            </w:pPr>
          </w:p>
          <w:p w14:paraId="414DA7E1" w14:textId="77777777" w:rsidR="00593668" w:rsidRPr="002B4851" w:rsidRDefault="00593668" w:rsidP="008003E1">
            <w:pPr>
              <w:pStyle w:val="Default"/>
              <w:rPr>
                <w:sz w:val="22"/>
                <w:szCs w:val="22"/>
              </w:rPr>
            </w:pPr>
          </w:p>
          <w:p w14:paraId="5B2E3D07" w14:textId="77777777" w:rsidR="00593668" w:rsidRPr="002B4851" w:rsidRDefault="00593668" w:rsidP="008003E1">
            <w:pPr>
              <w:pStyle w:val="Default"/>
              <w:rPr>
                <w:sz w:val="22"/>
                <w:szCs w:val="22"/>
              </w:rPr>
            </w:pPr>
          </w:p>
          <w:p w14:paraId="17E80AAA" w14:textId="77777777" w:rsidR="00593668" w:rsidRPr="002B4851" w:rsidRDefault="00593668" w:rsidP="008003E1">
            <w:pPr>
              <w:pStyle w:val="Default"/>
              <w:rPr>
                <w:sz w:val="22"/>
                <w:szCs w:val="22"/>
              </w:rPr>
            </w:pPr>
          </w:p>
          <w:p w14:paraId="3BEDDC6C" w14:textId="77777777" w:rsidR="00593668" w:rsidRPr="002B4851" w:rsidRDefault="00593668" w:rsidP="008003E1">
            <w:pPr>
              <w:pStyle w:val="Default"/>
              <w:rPr>
                <w:sz w:val="22"/>
                <w:szCs w:val="22"/>
              </w:rPr>
            </w:pPr>
          </w:p>
          <w:p w14:paraId="2F2DEBB5" w14:textId="77777777" w:rsidR="00593668" w:rsidRPr="002B4851" w:rsidRDefault="00593668" w:rsidP="008003E1">
            <w:pPr>
              <w:pStyle w:val="Default"/>
              <w:rPr>
                <w:sz w:val="22"/>
                <w:szCs w:val="22"/>
              </w:rPr>
            </w:pPr>
          </w:p>
          <w:p w14:paraId="0FB85BBE" w14:textId="77777777" w:rsidR="002B4851" w:rsidRDefault="002B4851" w:rsidP="008003E1">
            <w:pPr>
              <w:pStyle w:val="Default"/>
              <w:rPr>
                <w:sz w:val="22"/>
                <w:szCs w:val="22"/>
              </w:rPr>
            </w:pPr>
          </w:p>
          <w:p w14:paraId="2EA44B76" w14:textId="77777777" w:rsidR="008003E1" w:rsidRPr="002B4851" w:rsidRDefault="008003E1" w:rsidP="008003E1">
            <w:pPr>
              <w:pStyle w:val="Default"/>
              <w:rPr>
                <w:sz w:val="22"/>
                <w:szCs w:val="22"/>
              </w:rPr>
            </w:pPr>
            <w:r w:rsidRPr="002B4851">
              <w:rPr>
                <w:sz w:val="22"/>
                <w:szCs w:val="22"/>
              </w:rPr>
              <w:t xml:space="preserve">Every term </w:t>
            </w:r>
          </w:p>
          <w:p w14:paraId="6FEFB39F" w14:textId="77777777" w:rsidR="00593668" w:rsidRPr="002B4851" w:rsidRDefault="00593668" w:rsidP="008003E1">
            <w:pPr>
              <w:pStyle w:val="Default"/>
              <w:rPr>
                <w:sz w:val="22"/>
                <w:szCs w:val="22"/>
              </w:rPr>
            </w:pPr>
          </w:p>
          <w:p w14:paraId="59CADF15" w14:textId="77777777" w:rsidR="00593668" w:rsidRPr="002B4851" w:rsidRDefault="00593668" w:rsidP="008003E1">
            <w:pPr>
              <w:pStyle w:val="Default"/>
              <w:rPr>
                <w:sz w:val="22"/>
                <w:szCs w:val="22"/>
              </w:rPr>
            </w:pPr>
          </w:p>
          <w:p w14:paraId="56DD2070" w14:textId="77777777" w:rsidR="00593668" w:rsidRPr="002B4851" w:rsidRDefault="00593668" w:rsidP="008003E1">
            <w:pPr>
              <w:pStyle w:val="Default"/>
              <w:rPr>
                <w:sz w:val="22"/>
                <w:szCs w:val="22"/>
              </w:rPr>
            </w:pPr>
          </w:p>
          <w:p w14:paraId="7C325388" w14:textId="77777777" w:rsidR="00593668" w:rsidRPr="002B4851" w:rsidRDefault="00593668" w:rsidP="008003E1">
            <w:pPr>
              <w:pStyle w:val="Default"/>
              <w:rPr>
                <w:sz w:val="22"/>
                <w:szCs w:val="22"/>
              </w:rPr>
            </w:pPr>
          </w:p>
          <w:p w14:paraId="31BB895C" w14:textId="77777777" w:rsidR="00593668" w:rsidRPr="002B4851" w:rsidRDefault="00593668" w:rsidP="008003E1">
            <w:pPr>
              <w:pStyle w:val="Default"/>
              <w:rPr>
                <w:sz w:val="22"/>
                <w:szCs w:val="22"/>
              </w:rPr>
            </w:pPr>
          </w:p>
          <w:p w14:paraId="02915921" w14:textId="77777777" w:rsidR="00593668" w:rsidRPr="002B4851" w:rsidRDefault="00593668" w:rsidP="008003E1">
            <w:pPr>
              <w:pStyle w:val="Default"/>
              <w:rPr>
                <w:sz w:val="22"/>
                <w:szCs w:val="22"/>
              </w:rPr>
            </w:pPr>
          </w:p>
          <w:p w14:paraId="1D14FE23" w14:textId="77777777" w:rsidR="00593668" w:rsidRPr="002B4851" w:rsidRDefault="00593668" w:rsidP="008003E1">
            <w:pPr>
              <w:pStyle w:val="Default"/>
              <w:rPr>
                <w:sz w:val="22"/>
                <w:szCs w:val="22"/>
              </w:rPr>
            </w:pPr>
          </w:p>
          <w:p w14:paraId="49665291" w14:textId="77777777" w:rsidR="00593668" w:rsidRPr="002B4851" w:rsidRDefault="00593668" w:rsidP="008003E1">
            <w:pPr>
              <w:pStyle w:val="Default"/>
              <w:rPr>
                <w:sz w:val="22"/>
                <w:szCs w:val="22"/>
              </w:rPr>
            </w:pPr>
          </w:p>
          <w:p w14:paraId="757A6AF3" w14:textId="77777777" w:rsidR="00593668" w:rsidRPr="002B4851" w:rsidRDefault="00593668" w:rsidP="008003E1">
            <w:pPr>
              <w:pStyle w:val="Default"/>
              <w:rPr>
                <w:sz w:val="22"/>
                <w:szCs w:val="22"/>
              </w:rPr>
            </w:pPr>
          </w:p>
          <w:p w14:paraId="7465EA27" w14:textId="77777777" w:rsidR="00593668" w:rsidRPr="002B4851" w:rsidRDefault="00593668" w:rsidP="008003E1">
            <w:pPr>
              <w:pStyle w:val="Default"/>
              <w:rPr>
                <w:sz w:val="22"/>
                <w:szCs w:val="22"/>
              </w:rPr>
            </w:pPr>
          </w:p>
          <w:p w14:paraId="04D4E05E" w14:textId="77777777" w:rsidR="00593668" w:rsidRPr="002B4851" w:rsidRDefault="00593668" w:rsidP="008003E1">
            <w:pPr>
              <w:pStyle w:val="Default"/>
              <w:rPr>
                <w:sz w:val="22"/>
                <w:szCs w:val="22"/>
              </w:rPr>
            </w:pPr>
          </w:p>
          <w:p w14:paraId="75B035E9" w14:textId="77777777" w:rsidR="002B4851" w:rsidRDefault="002B4851" w:rsidP="008003E1"/>
          <w:p w14:paraId="04111B97" w14:textId="77777777" w:rsidR="008003E1" w:rsidRPr="002B4851" w:rsidRDefault="00593668" w:rsidP="008003E1">
            <w:r w:rsidRPr="002B4851">
              <w:t xml:space="preserve">To review on an ongoing basis  </w:t>
            </w:r>
            <w:r w:rsidR="008003E1" w:rsidRPr="002B4851">
              <w:t xml:space="preserve"> </w:t>
            </w:r>
          </w:p>
        </w:tc>
      </w:tr>
    </w:tbl>
    <w:p w14:paraId="2EEC2CB9" w14:textId="77777777" w:rsidR="008003E1" w:rsidRPr="002B4851" w:rsidRDefault="008003E1" w:rsidP="008003E1"/>
    <w:p w14:paraId="357C769F" w14:textId="77777777" w:rsidR="002B4851" w:rsidRDefault="002B4851" w:rsidP="008003E1">
      <w:pPr>
        <w:rPr>
          <w:b/>
        </w:rPr>
      </w:pPr>
    </w:p>
    <w:p w14:paraId="02DF7B32" w14:textId="77777777" w:rsidR="002B4851" w:rsidRDefault="002B4851" w:rsidP="008003E1">
      <w:pPr>
        <w:rPr>
          <w:b/>
        </w:rPr>
      </w:pPr>
    </w:p>
    <w:p w14:paraId="5285E0F0" w14:textId="77777777" w:rsidR="008003E1" w:rsidRPr="002B4851" w:rsidRDefault="008003E1" w:rsidP="008003E1">
      <w:pPr>
        <w:rPr>
          <w:b/>
          <w:sz w:val="28"/>
          <w:szCs w:val="28"/>
        </w:rPr>
      </w:pPr>
      <w:r w:rsidRPr="002B4851">
        <w:rPr>
          <w:b/>
          <w:sz w:val="28"/>
          <w:szCs w:val="28"/>
        </w:rPr>
        <w:t>INFORMATION</w:t>
      </w:r>
    </w:p>
    <w:tbl>
      <w:tblPr>
        <w:tblStyle w:val="TableGrid"/>
        <w:tblW w:w="0" w:type="auto"/>
        <w:tblLook w:val="04A0" w:firstRow="1" w:lastRow="0" w:firstColumn="1" w:lastColumn="0" w:noHBand="0" w:noVBand="1"/>
      </w:tblPr>
      <w:tblGrid>
        <w:gridCol w:w="1736"/>
        <w:gridCol w:w="1782"/>
        <w:gridCol w:w="1761"/>
        <w:gridCol w:w="1984"/>
        <w:gridCol w:w="1753"/>
      </w:tblGrid>
      <w:tr w:rsidR="008003E1" w:rsidRPr="002B4851" w14:paraId="08CAFC70" w14:textId="77777777" w:rsidTr="003D0866">
        <w:tc>
          <w:tcPr>
            <w:tcW w:w="1803" w:type="dxa"/>
          </w:tcPr>
          <w:p w14:paraId="751344BB" w14:textId="77777777" w:rsidR="008003E1" w:rsidRPr="002B4851" w:rsidRDefault="008003E1" w:rsidP="003D0866">
            <w:r w:rsidRPr="002B4851">
              <w:rPr>
                <w:rFonts w:cstheme="minorHAnsi"/>
                <w:b/>
              </w:rPr>
              <w:t>Outcomes</w:t>
            </w:r>
          </w:p>
        </w:tc>
        <w:tc>
          <w:tcPr>
            <w:tcW w:w="1803" w:type="dxa"/>
          </w:tcPr>
          <w:p w14:paraId="7F40C034" w14:textId="77777777" w:rsidR="008003E1" w:rsidRPr="002B4851" w:rsidRDefault="008003E1" w:rsidP="008003E1">
            <w:pPr>
              <w:pStyle w:val="Default"/>
              <w:rPr>
                <w:sz w:val="22"/>
                <w:szCs w:val="22"/>
              </w:rPr>
            </w:pPr>
            <w:r w:rsidRPr="002B4851">
              <w:rPr>
                <w:b/>
                <w:bCs/>
                <w:sz w:val="22"/>
                <w:szCs w:val="22"/>
              </w:rPr>
              <w:t xml:space="preserve">Description of development actions </w:t>
            </w:r>
          </w:p>
          <w:p w14:paraId="721A77E9" w14:textId="77777777" w:rsidR="008003E1" w:rsidRPr="002B4851" w:rsidRDefault="008003E1" w:rsidP="003D0866"/>
        </w:tc>
        <w:tc>
          <w:tcPr>
            <w:tcW w:w="1803" w:type="dxa"/>
          </w:tcPr>
          <w:p w14:paraId="7C770A92" w14:textId="77777777" w:rsidR="008003E1" w:rsidRPr="002B4851" w:rsidRDefault="008003E1" w:rsidP="008003E1">
            <w:pPr>
              <w:pStyle w:val="Default"/>
              <w:rPr>
                <w:sz w:val="22"/>
                <w:szCs w:val="22"/>
              </w:rPr>
            </w:pPr>
            <w:r w:rsidRPr="002B4851">
              <w:rPr>
                <w:b/>
                <w:bCs/>
                <w:sz w:val="22"/>
                <w:szCs w:val="22"/>
              </w:rPr>
              <w:t xml:space="preserve">Resources required </w:t>
            </w:r>
          </w:p>
          <w:p w14:paraId="7DDD76A6" w14:textId="77777777" w:rsidR="008003E1" w:rsidRPr="002B4851" w:rsidRDefault="008003E1" w:rsidP="003D0866"/>
        </w:tc>
        <w:tc>
          <w:tcPr>
            <w:tcW w:w="1803" w:type="dxa"/>
          </w:tcPr>
          <w:p w14:paraId="341DC8FF" w14:textId="77777777" w:rsidR="008003E1" w:rsidRPr="002B4851" w:rsidRDefault="008003E1" w:rsidP="008003E1">
            <w:pPr>
              <w:pStyle w:val="Default"/>
              <w:rPr>
                <w:sz w:val="22"/>
                <w:szCs w:val="22"/>
              </w:rPr>
            </w:pPr>
            <w:r w:rsidRPr="002B4851">
              <w:rPr>
                <w:b/>
                <w:bCs/>
                <w:sz w:val="22"/>
                <w:szCs w:val="22"/>
              </w:rPr>
              <w:t xml:space="preserve">Lead responsibility </w:t>
            </w:r>
          </w:p>
          <w:p w14:paraId="75B4C0DD" w14:textId="77777777" w:rsidR="008003E1" w:rsidRPr="002B4851" w:rsidRDefault="008003E1" w:rsidP="003D0866"/>
        </w:tc>
        <w:tc>
          <w:tcPr>
            <w:tcW w:w="1804" w:type="dxa"/>
          </w:tcPr>
          <w:p w14:paraId="3257E382" w14:textId="77777777" w:rsidR="008003E1" w:rsidRPr="002B4851" w:rsidRDefault="008003E1" w:rsidP="008003E1">
            <w:pPr>
              <w:pStyle w:val="Default"/>
              <w:rPr>
                <w:sz w:val="22"/>
                <w:szCs w:val="22"/>
              </w:rPr>
            </w:pPr>
            <w:r w:rsidRPr="002B4851">
              <w:rPr>
                <w:b/>
                <w:bCs/>
                <w:sz w:val="22"/>
                <w:szCs w:val="22"/>
              </w:rPr>
              <w:t xml:space="preserve">Timescale </w:t>
            </w:r>
          </w:p>
          <w:p w14:paraId="70BFCA90" w14:textId="77777777" w:rsidR="008003E1" w:rsidRPr="002B4851" w:rsidRDefault="008003E1" w:rsidP="003D0866"/>
        </w:tc>
      </w:tr>
      <w:tr w:rsidR="008003E1" w:rsidRPr="002B4851" w14:paraId="67BCB470" w14:textId="77777777" w:rsidTr="003D0866">
        <w:tc>
          <w:tcPr>
            <w:tcW w:w="1803" w:type="dxa"/>
          </w:tcPr>
          <w:p w14:paraId="6E430D8E" w14:textId="77777777" w:rsidR="0006157F" w:rsidRPr="002B4851" w:rsidRDefault="0006157F" w:rsidP="0006157F">
            <w:pPr>
              <w:pStyle w:val="Default"/>
              <w:rPr>
                <w:sz w:val="22"/>
                <w:szCs w:val="22"/>
              </w:rPr>
            </w:pPr>
            <w:r w:rsidRPr="002B4851">
              <w:rPr>
                <w:sz w:val="22"/>
                <w:szCs w:val="22"/>
              </w:rPr>
              <w:t xml:space="preserve">All pupils and parents are able to access information from the school in an appropriate and accessible format </w:t>
            </w:r>
          </w:p>
          <w:p w14:paraId="1D6BFB9F" w14:textId="77777777" w:rsidR="008003E1" w:rsidRPr="002B4851" w:rsidRDefault="008003E1" w:rsidP="003D0866"/>
        </w:tc>
        <w:tc>
          <w:tcPr>
            <w:tcW w:w="1803" w:type="dxa"/>
          </w:tcPr>
          <w:p w14:paraId="52A0C021" w14:textId="77777777" w:rsidR="0006157F" w:rsidRPr="002B4851" w:rsidRDefault="0006157F" w:rsidP="0006157F">
            <w:pPr>
              <w:pStyle w:val="Default"/>
              <w:rPr>
                <w:sz w:val="22"/>
                <w:szCs w:val="22"/>
              </w:rPr>
            </w:pPr>
            <w:r w:rsidRPr="002B4851">
              <w:rPr>
                <w:sz w:val="22"/>
                <w:szCs w:val="22"/>
              </w:rPr>
              <w:t xml:space="preserve">Feedback on work is to be given in verbal or written feedback according to the age and ability of the pupil </w:t>
            </w:r>
          </w:p>
          <w:p w14:paraId="7BF782C2" w14:textId="77777777" w:rsidR="00042997" w:rsidRPr="002B4851" w:rsidRDefault="00042997" w:rsidP="0006157F">
            <w:pPr>
              <w:pStyle w:val="Default"/>
              <w:rPr>
                <w:sz w:val="22"/>
                <w:szCs w:val="22"/>
              </w:rPr>
            </w:pPr>
          </w:p>
          <w:p w14:paraId="61604556" w14:textId="77777777" w:rsidR="0006157F" w:rsidRPr="002B4851" w:rsidRDefault="0006157F" w:rsidP="0006157F">
            <w:pPr>
              <w:pStyle w:val="Default"/>
              <w:rPr>
                <w:sz w:val="22"/>
                <w:szCs w:val="22"/>
              </w:rPr>
            </w:pPr>
            <w:r w:rsidRPr="002B4851">
              <w:rPr>
                <w:sz w:val="22"/>
                <w:szCs w:val="22"/>
              </w:rPr>
              <w:t xml:space="preserve"> Tests are to be modified if necessary </w:t>
            </w:r>
          </w:p>
          <w:p w14:paraId="4550CDA2" w14:textId="77777777" w:rsidR="00042997" w:rsidRPr="002B4851" w:rsidRDefault="00042997" w:rsidP="0006157F">
            <w:pPr>
              <w:pStyle w:val="Default"/>
              <w:rPr>
                <w:sz w:val="22"/>
                <w:szCs w:val="22"/>
              </w:rPr>
            </w:pPr>
          </w:p>
          <w:p w14:paraId="47ED8E14" w14:textId="77777777" w:rsidR="0006157F" w:rsidRPr="002B4851" w:rsidRDefault="0006157F" w:rsidP="0006157F">
            <w:pPr>
              <w:pStyle w:val="Default"/>
              <w:rPr>
                <w:sz w:val="22"/>
                <w:szCs w:val="22"/>
              </w:rPr>
            </w:pPr>
            <w:r w:rsidRPr="002B4851">
              <w:rPr>
                <w:sz w:val="22"/>
                <w:szCs w:val="22"/>
              </w:rPr>
              <w:t xml:space="preserve">Communication to parents with English as an additional </w:t>
            </w:r>
            <w:r w:rsidRPr="002B4851">
              <w:rPr>
                <w:sz w:val="22"/>
                <w:szCs w:val="22"/>
              </w:rPr>
              <w:lastRenderedPageBreak/>
              <w:t xml:space="preserve">language may be in their mother </w:t>
            </w:r>
            <w:r w:rsidR="00042997" w:rsidRPr="002B4851">
              <w:rPr>
                <w:sz w:val="22"/>
                <w:szCs w:val="22"/>
              </w:rPr>
              <w:t>tongue.</w:t>
            </w:r>
          </w:p>
          <w:tbl>
            <w:tblPr>
              <w:tblW w:w="0" w:type="auto"/>
              <w:tblBorders>
                <w:top w:val="nil"/>
                <w:left w:val="nil"/>
                <w:bottom w:val="nil"/>
                <w:right w:val="nil"/>
              </w:tblBorders>
              <w:tblLook w:val="0000" w:firstRow="0" w:lastRow="0" w:firstColumn="0" w:lastColumn="0" w:noHBand="0" w:noVBand="0"/>
            </w:tblPr>
            <w:tblGrid>
              <w:gridCol w:w="1566"/>
            </w:tblGrid>
            <w:tr w:rsidR="0006157F" w:rsidRPr="002B4851" w14:paraId="523C27E4" w14:textId="77777777">
              <w:trPr>
                <w:trHeight w:val="2184"/>
              </w:trPr>
              <w:tc>
                <w:tcPr>
                  <w:tcW w:w="0" w:type="auto"/>
                </w:tcPr>
                <w:p w14:paraId="7F706104" w14:textId="77777777" w:rsidR="00042997" w:rsidRPr="002B4851" w:rsidRDefault="00042997" w:rsidP="0006157F">
                  <w:pPr>
                    <w:autoSpaceDE w:val="0"/>
                    <w:autoSpaceDN w:val="0"/>
                    <w:adjustRightInd w:val="0"/>
                    <w:spacing w:after="0" w:line="240" w:lineRule="auto"/>
                    <w:rPr>
                      <w:rFonts w:ascii="Calibri" w:hAnsi="Calibri" w:cs="Calibri"/>
                    </w:rPr>
                  </w:pPr>
                </w:p>
                <w:p w14:paraId="1546C8CC"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Resources, including human resources, are to be deployed effectively to gain maximu</w:t>
                  </w:r>
                  <w:r w:rsidR="00042997" w:rsidRPr="002B4851">
                    <w:rPr>
                      <w:rFonts w:ascii="Calibri" w:hAnsi="Calibri" w:cs="Calibri"/>
                      <w:color w:val="000000"/>
                    </w:rPr>
                    <w:t xml:space="preserve">m benefit for the pupils </w:t>
                  </w:r>
                  <w:r w:rsidR="00EB6E85" w:rsidRPr="002B4851">
                    <w:rPr>
                      <w:rFonts w:ascii="Calibri" w:hAnsi="Calibri" w:cs="Calibri"/>
                      <w:color w:val="000000"/>
                    </w:rPr>
                    <w:t>e.g.</w:t>
                  </w:r>
                  <w:r w:rsidR="00042997" w:rsidRPr="002B4851">
                    <w:rPr>
                      <w:rFonts w:ascii="Calibri" w:hAnsi="Calibri" w:cs="Calibri"/>
                      <w:color w:val="000000"/>
                    </w:rPr>
                    <w:t>-ALN</w:t>
                  </w:r>
                  <w:r w:rsidRPr="002B4851">
                    <w:rPr>
                      <w:rFonts w:ascii="Calibri" w:hAnsi="Calibri" w:cs="Calibri"/>
                      <w:color w:val="000000"/>
                    </w:rPr>
                    <w:t xml:space="preserve"> children/EAL children </w:t>
                  </w:r>
                </w:p>
                <w:p w14:paraId="5791F4C7" w14:textId="77777777" w:rsidR="00042997" w:rsidRPr="002B4851" w:rsidRDefault="00042997" w:rsidP="0006157F">
                  <w:pPr>
                    <w:autoSpaceDE w:val="0"/>
                    <w:autoSpaceDN w:val="0"/>
                    <w:adjustRightInd w:val="0"/>
                    <w:spacing w:after="0" w:line="240" w:lineRule="auto"/>
                    <w:rPr>
                      <w:rFonts w:ascii="Calibri" w:hAnsi="Calibri" w:cs="Calibri"/>
                      <w:color w:val="000000"/>
                    </w:rPr>
                  </w:pPr>
                </w:p>
                <w:p w14:paraId="156858C0" w14:textId="77777777" w:rsidR="00042997"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Appropriate targets are to be set with each child in numeracy and literacy and reviewed </w:t>
                  </w:r>
                  <w:r w:rsidR="00042997" w:rsidRPr="002B4851">
                    <w:rPr>
                      <w:rFonts w:ascii="Calibri" w:hAnsi="Calibri" w:cs="Calibri"/>
                      <w:color w:val="000000"/>
                    </w:rPr>
                    <w:t xml:space="preserve">regularly. </w:t>
                  </w:r>
                </w:p>
                <w:p w14:paraId="5F218B26" w14:textId="77777777" w:rsidR="00042997" w:rsidRPr="002B4851" w:rsidRDefault="00042997" w:rsidP="0006157F">
                  <w:pPr>
                    <w:autoSpaceDE w:val="0"/>
                    <w:autoSpaceDN w:val="0"/>
                    <w:adjustRightInd w:val="0"/>
                    <w:spacing w:after="0" w:line="240" w:lineRule="auto"/>
                    <w:rPr>
                      <w:rFonts w:ascii="Calibri" w:hAnsi="Calibri" w:cs="Calibri"/>
                      <w:color w:val="000000"/>
                    </w:rPr>
                  </w:pPr>
                </w:p>
                <w:p w14:paraId="24E422FF"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 Provide access to outside agencies and seek advice from outside agencies where needed </w:t>
                  </w:r>
                </w:p>
                <w:p w14:paraId="5F1F6395" w14:textId="77777777" w:rsidR="0006157F" w:rsidRPr="002B4851" w:rsidRDefault="0006157F" w:rsidP="0006157F">
                  <w:pPr>
                    <w:autoSpaceDE w:val="0"/>
                    <w:autoSpaceDN w:val="0"/>
                    <w:adjustRightInd w:val="0"/>
                    <w:spacing w:after="0" w:line="240" w:lineRule="auto"/>
                    <w:rPr>
                      <w:rFonts w:ascii="Calibri" w:hAnsi="Calibri" w:cs="Calibri"/>
                      <w:color w:val="000000"/>
                    </w:rPr>
                  </w:pPr>
                </w:p>
              </w:tc>
            </w:tr>
          </w:tbl>
          <w:p w14:paraId="68D32AB8" w14:textId="77777777" w:rsidR="0006157F" w:rsidRPr="002B4851" w:rsidRDefault="0006157F" w:rsidP="0006157F">
            <w:pPr>
              <w:pStyle w:val="Default"/>
              <w:rPr>
                <w:sz w:val="22"/>
                <w:szCs w:val="22"/>
              </w:rPr>
            </w:pPr>
          </w:p>
          <w:p w14:paraId="081ACD55" w14:textId="77777777" w:rsidR="008003E1" w:rsidRPr="002B4851" w:rsidRDefault="008003E1" w:rsidP="003D0866"/>
        </w:tc>
        <w:tc>
          <w:tcPr>
            <w:tcW w:w="1803" w:type="dxa"/>
          </w:tcPr>
          <w:p w14:paraId="0743EC5B" w14:textId="77777777" w:rsidR="0006157F" w:rsidRPr="002B4851" w:rsidRDefault="00C93081" w:rsidP="0006157F">
            <w:pPr>
              <w:pStyle w:val="Default"/>
              <w:rPr>
                <w:sz w:val="22"/>
                <w:szCs w:val="22"/>
              </w:rPr>
            </w:pPr>
            <w:r w:rsidRPr="002B4851">
              <w:rPr>
                <w:sz w:val="22"/>
                <w:szCs w:val="22"/>
              </w:rPr>
              <w:lastRenderedPageBreak/>
              <w:t>Class te</w:t>
            </w:r>
            <w:r w:rsidR="0006157F" w:rsidRPr="002B4851">
              <w:rPr>
                <w:sz w:val="22"/>
                <w:szCs w:val="22"/>
              </w:rPr>
              <w:t xml:space="preserve">achers/LSAs </w:t>
            </w:r>
          </w:p>
          <w:p w14:paraId="53CF148E" w14:textId="77777777" w:rsidR="00C93081" w:rsidRPr="002B4851" w:rsidRDefault="00C93081" w:rsidP="0006157F">
            <w:pPr>
              <w:pStyle w:val="Default"/>
              <w:rPr>
                <w:sz w:val="22"/>
                <w:szCs w:val="22"/>
              </w:rPr>
            </w:pPr>
          </w:p>
          <w:p w14:paraId="4A547FF3" w14:textId="77777777" w:rsidR="00C93081" w:rsidRPr="002B4851" w:rsidRDefault="00C93081" w:rsidP="0006157F">
            <w:pPr>
              <w:pStyle w:val="Default"/>
              <w:rPr>
                <w:sz w:val="22"/>
                <w:szCs w:val="22"/>
              </w:rPr>
            </w:pPr>
          </w:p>
          <w:p w14:paraId="26BD6A7D" w14:textId="77777777" w:rsidR="00C93081" w:rsidRPr="002B4851" w:rsidRDefault="00C93081" w:rsidP="0006157F">
            <w:pPr>
              <w:pStyle w:val="Default"/>
              <w:rPr>
                <w:sz w:val="22"/>
                <w:szCs w:val="22"/>
              </w:rPr>
            </w:pPr>
          </w:p>
          <w:p w14:paraId="4BAB15C0" w14:textId="77777777" w:rsidR="00C93081" w:rsidRPr="002B4851" w:rsidRDefault="00C93081" w:rsidP="0006157F">
            <w:pPr>
              <w:pStyle w:val="Default"/>
              <w:rPr>
                <w:sz w:val="22"/>
                <w:szCs w:val="22"/>
              </w:rPr>
            </w:pPr>
          </w:p>
          <w:p w14:paraId="7D6E4681" w14:textId="77777777" w:rsidR="00C93081" w:rsidRPr="002B4851" w:rsidRDefault="00C93081" w:rsidP="0006157F">
            <w:pPr>
              <w:pStyle w:val="Default"/>
              <w:rPr>
                <w:sz w:val="22"/>
                <w:szCs w:val="22"/>
              </w:rPr>
            </w:pPr>
          </w:p>
          <w:p w14:paraId="0A93C850" w14:textId="77777777" w:rsidR="0006157F" w:rsidRPr="002B4851" w:rsidRDefault="0006157F" w:rsidP="0006157F">
            <w:pPr>
              <w:pStyle w:val="Default"/>
              <w:rPr>
                <w:sz w:val="22"/>
                <w:szCs w:val="22"/>
              </w:rPr>
            </w:pPr>
            <w:r w:rsidRPr="002B4851">
              <w:rPr>
                <w:sz w:val="22"/>
                <w:szCs w:val="22"/>
              </w:rPr>
              <w:t>Te</w:t>
            </w:r>
            <w:r w:rsidR="00C93081" w:rsidRPr="002B4851">
              <w:rPr>
                <w:sz w:val="22"/>
                <w:szCs w:val="22"/>
              </w:rPr>
              <w:t xml:space="preserve">acher </w:t>
            </w:r>
          </w:p>
          <w:p w14:paraId="62786BDE" w14:textId="77777777" w:rsidR="00C93081" w:rsidRPr="002B4851" w:rsidRDefault="00C93081" w:rsidP="0006157F">
            <w:pPr>
              <w:pStyle w:val="Default"/>
              <w:rPr>
                <w:sz w:val="22"/>
                <w:szCs w:val="22"/>
              </w:rPr>
            </w:pPr>
          </w:p>
          <w:p w14:paraId="40CF1670" w14:textId="77777777" w:rsidR="00C93081" w:rsidRPr="002B4851" w:rsidRDefault="00C93081" w:rsidP="0006157F"/>
          <w:p w14:paraId="639CAB04" w14:textId="77777777" w:rsidR="00C93081" w:rsidRPr="002B4851" w:rsidRDefault="00C93081" w:rsidP="0006157F"/>
          <w:p w14:paraId="0C599A9D" w14:textId="77777777" w:rsidR="00004C06" w:rsidRDefault="00004C06" w:rsidP="0006157F"/>
          <w:p w14:paraId="648D2A90" w14:textId="77777777" w:rsidR="0006157F" w:rsidRPr="002B4851" w:rsidRDefault="0006157F" w:rsidP="0006157F">
            <w:r w:rsidRPr="002B4851">
              <w:t xml:space="preserve">Translator and class teacher if appropriate </w:t>
            </w:r>
          </w:p>
          <w:p w14:paraId="16A6B2A1" w14:textId="77777777" w:rsidR="00C93081" w:rsidRPr="002B4851" w:rsidRDefault="00C93081" w:rsidP="0006157F">
            <w:pPr>
              <w:pStyle w:val="Default"/>
              <w:rPr>
                <w:sz w:val="22"/>
                <w:szCs w:val="22"/>
              </w:rPr>
            </w:pPr>
          </w:p>
          <w:p w14:paraId="141F7593" w14:textId="77777777" w:rsidR="00C93081" w:rsidRPr="002B4851" w:rsidRDefault="00C93081" w:rsidP="0006157F">
            <w:pPr>
              <w:pStyle w:val="Default"/>
              <w:rPr>
                <w:sz w:val="22"/>
                <w:szCs w:val="22"/>
              </w:rPr>
            </w:pPr>
          </w:p>
          <w:p w14:paraId="15EE4CE4" w14:textId="77777777" w:rsidR="00C93081" w:rsidRPr="002B4851" w:rsidRDefault="00C93081" w:rsidP="0006157F">
            <w:pPr>
              <w:pStyle w:val="Default"/>
              <w:rPr>
                <w:sz w:val="22"/>
                <w:szCs w:val="22"/>
              </w:rPr>
            </w:pPr>
          </w:p>
          <w:p w14:paraId="72087B0D" w14:textId="77777777" w:rsidR="00C93081" w:rsidRPr="002B4851" w:rsidRDefault="00C93081" w:rsidP="0006157F">
            <w:pPr>
              <w:pStyle w:val="Default"/>
              <w:rPr>
                <w:sz w:val="22"/>
                <w:szCs w:val="22"/>
              </w:rPr>
            </w:pPr>
          </w:p>
          <w:p w14:paraId="4A6592B7" w14:textId="77777777" w:rsidR="00C93081" w:rsidRPr="002B4851" w:rsidRDefault="00C93081" w:rsidP="0006157F">
            <w:pPr>
              <w:pStyle w:val="Default"/>
              <w:rPr>
                <w:sz w:val="22"/>
                <w:szCs w:val="22"/>
              </w:rPr>
            </w:pPr>
          </w:p>
          <w:p w14:paraId="35BA4D06" w14:textId="77777777" w:rsidR="00004C06" w:rsidRDefault="00004C06" w:rsidP="0006157F">
            <w:pPr>
              <w:pStyle w:val="Default"/>
              <w:rPr>
                <w:sz w:val="22"/>
                <w:szCs w:val="22"/>
              </w:rPr>
            </w:pPr>
          </w:p>
          <w:p w14:paraId="4729B127" w14:textId="77777777" w:rsidR="0006157F" w:rsidRPr="002B4851" w:rsidRDefault="00004C06" w:rsidP="0006157F">
            <w:pPr>
              <w:pStyle w:val="Default"/>
              <w:rPr>
                <w:sz w:val="22"/>
                <w:szCs w:val="22"/>
              </w:rPr>
            </w:pPr>
            <w:r>
              <w:rPr>
                <w:sz w:val="22"/>
                <w:szCs w:val="22"/>
              </w:rPr>
              <w:t xml:space="preserve">Teachers and LSAs </w:t>
            </w:r>
            <w:r w:rsidR="0006157F" w:rsidRPr="002B4851">
              <w:rPr>
                <w:sz w:val="22"/>
                <w:szCs w:val="22"/>
              </w:rPr>
              <w:t xml:space="preserve"> </w:t>
            </w:r>
          </w:p>
          <w:p w14:paraId="257DF412" w14:textId="77777777" w:rsidR="00C93081" w:rsidRPr="002B4851" w:rsidRDefault="00C93081" w:rsidP="0006157F">
            <w:pPr>
              <w:pStyle w:val="Default"/>
              <w:rPr>
                <w:sz w:val="22"/>
                <w:szCs w:val="22"/>
              </w:rPr>
            </w:pPr>
          </w:p>
          <w:p w14:paraId="6C091447" w14:textId="77777777" w:rsidR="00C93081" w:rsidRPr="002B4851" w:rsidRDefault="00C93081" w:rsidP="0006157F">
            <w:pPr>
              <w:pStyle w:val="Default"/>
              <w:rPr>
                <w:sz w:val="22"/>
                <w:szCs w:val="22"/>
              </w:rPr>
            </w:pPr>
          </w:p>
          <w:p w14:paraId="335BDB69" w14:textId="77777777" w:rsidR="00C93081" w:rsidRPr="002B4851" w:rsidRDefault="00C93081" w:rsidP="0006157F">
            <w:pPr>
              <w:pStyle w:val="Default"/>
              <w:rPr>
                <w:sz w:val="22"/>
                <w:szCs w:val="22"/>
              </w:rPr>
            </w:pPr>
          </w:p>
          <w:p w14:paraId="65FD091C" w14:textId="77777777" w:rsidR="00C93081" w:rsidRPr="002B4851" w:rsidRDefault="00C93081" w:rsidP="0006157F">
            <w:pPr>
              <w:pStyle w:val="Default"/>
              <w:rPr>
                <w:sz w:val="22"/>
                <w:szCs w:val="22"/>
              </w:rPr>
            </w:pPr>
          </w:p>
          <w:p w14:paraId="37535954" w14:textId="77777777" w:rsidR="00C93081" w:rsidRPr="002B4851" w:rsidRDefault="00C93081" w:rsidP="0006157F">
            <w:pPr>
              <w:pStyle w:val="Default"/>
              <w:rPr>
                <w:sz w:val="22"/>
                <w:szCs w:val="22"/>
              </w:rPr>
            </w:pPr>
          </w:p>
          <w:p w14:paraId="1396C369" w14:textId="77777777" w:rsidR="00C93081" w:rsidRPr="002B4851" w:rsidRDefault="00C93081" w:rsidP="0006157F">
            <w:pPr>
              <w:pStyle w:val="Default"/>
              <w:rPr>
                <w:sz w:val="22"/>
                <w:szCs w:val="22"/>
              </w:rPr>
            </w:pPr>
          </w:p>
          <w:p w14:paraId="19D34918" w14:textId="77777777" w:rsidR="00C93081" w:rsidRPr="002B4851" w:rsidRDefault="00C93081" w:rsidP="0006157F">
            <w:pPr>
              <w:pStyle w:val="Default"/>
              <w:rPr>
                <w:sz w:val="22"/>
                <w:szCs w:val="22"/>
              </w:rPr>
            </w:pPr>
          </w:p>
          <w:p w14:paraId="59A7EF2A" w14:textId="77777777" w:rsidR="00C93081" w:rsidRPr="002B4851" w:rsidRDefault="00C93081" w:rsidP="0006157F">
            <w:pPr>
              <w:pStyle w:val="Default"/>
              <w:rPr>
                <w:sz w:val="22"/>
                <w:szCs w:val="22"/>
              </w:rPr>
            </w:pPr>
          </w:p>
          <w:p w14:paraId="1A8F091C" w14:textId="77777777" w:rsidR="00004C06" w:rsidRDefault="00004C06" w:rsidP="0006157F">
            <w:pPr>
              <w:pStyle w:val="Default"/>
              <w:rPr>
                <w:sz w:val="22"/>
                <w:szCs w:val="22"/>
              </w:rPr>
            </w:pPr>
          </w:p>
          <w:p w14:paraId="7C5D2B65" w14:textId="77777777" w:rsidR="00004C06" w:rsidRDefault="00004C06" w:rsidP="0006157F">
            <w:pPr>
              <w:pStyle w:val="Default"/>
              <w:rPr>
                <w:sz w:val="22"/>
                <w:szCs w:val="22"/>
              </w:rPr>
            </w:pPr>
          </w:p>
          <w:p w14:paraId="1D56B2B0" w14:textId="77777777" w:rsidR="0006157F" w:rsidRPr="002B4851" w:rsidRDefault="00EB6E85" w:rsidP="0006157F">
            <w:pPr>
              <w:pStyle w:val="Default"/>
              <w:rPr>
                <w:sz w:val="22"/>
                <w:szCs w:val="22"/>
              </w:rPr>
            </w:pPr>
            <w:r w:rsidRPr="002B4851">
              <w:rPr>
                <w:sz w:val="22"/>
                <w:szCs w:val="22"/>
              </w:rPr>
              <w:t>Staff</w:t>
            </w:r>
            <w:r w:rsidR="0006157F" w:rsidRPr="002B4851">
              <w:rPr>
                <w:sz w:val="22"/>
                <w:szCs w:val="22"/>
              </w:rPr>
              <w:t xml:space="preserve"> to use resources available in school effectively. </w:t>
            </w:r>
          </w:p>
          <w:p w14:paraId="2211BA1E" w14:textId="77777777" w:rsidR="00C93081" w:rsidRPr="002B4851" w:rsidRDefault="00C93081" w:rsidP="0006157F"/>
          <w:p w14:paraId="1D1DE2DF" w14:textId="77777777" w:rsidR="00C93081" w:rsidRPr="002B4851" w:rsidRDefault="00C93081" w:rsidP="0006157F"/>
          <w:p w14:paraId="1E9553EA" w14:textId="77777777" w:rsidR="00C93081" w:rsidRPr="002B4851" w:rsidRDefault="00C93081" w:rsidP="0006157F"/>
          <w:p w14:paraId="61C0F5BF" w14:textId="77777777" w:rsidR="00C93081" w:rsidRPr="002B4851" w:rsidRDefault="00C93081" w:rsidP="0006157F"/>
          <w:p w14:paraId="42A09400" w14:textId="77777777" w:rsidR="00C93081" w:rsidRPr="002B4851" w:rsidRDefault="00C93081" w:rsidP="0006157F"/>
          <w:p w14:paraId="255AA842" w14:textId="77777777" w:rsidR="008003E1" w:rsidRPr="002B4851" w:rsidRDefault="0006157F" w:rsidP="0006157F">
            <w:r w:rsidRPr="002B4851">
              <w:t xml:space="preserve">Class teachers </w:t>
            </w:r>
          </w:p>
        </w:tc>
        <w:tc>
          <w:tcPr>
            <w:tcW w:w="1803" w:type="dxa"/>
          </w:tcPr>
          <w:tbl>
            <w:tblPr>
              <w:tblW w:w="0" w:type="auto"/>
              <w:tblBorders>
                <w:top w:val="nil"/>
                <w:left w:val="nil"/>
                <w:bottom w:val="nil"/>
                <w:right w:val="nil"/>
              </w:tblBorders>
              <w:tblLook w:val="0000" w:firstRow="0" w:lastRow="0" w:firstColumn="0" w:lastColumn="0" w:noHBand="0" w:noVBand="0"/>
            </w:tblPr>
            <w:tblGrid>
              <w:gridCol w:w="1546"/>
              <w:gridCol w:w="222"/>
            </w:tblGrid>
            <w:tr w:rsidR="0006157F" w:rsidRPr="002B4851" w14:paraId="3D366504" w14:textId="77777777">
              <w:trPr>
                <w:trHeight w:val="1199"/>
              </w:trPr>
              <w:tc>
                <w:tcPr>
                  <w:tcW w:w="0" w:type="auto"/>
                </w:tcPr>
                <w:p w14:paraId="21F5A0CE"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lastRenderedPageBreak/>
                    <w:t xml:space="preserve">All class teachers </w:t>
                  </w:r>
                </w:p>
                <w:p w14:paraId="6726B47C"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52E6D4FC"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7C859C83"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2CD24D0B"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1AE277CA"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7D1A3D39"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 </w:t>
                  </w:r>
                  <w:r w:rsidR="00C93081" w:rsidRPr="002B4851">
                    <w:rPr>
                      <w:rFonts w:ascii="Calibri" w:hAnsi="Calibri" w:cs="Calibri"/>
                      <w:color w:val="000000"/>
                    </w:rPr>
                    <w:t>Class teachers</w:t>
                  </w:r>
                </w:p>
              </w:tc>
              <w:tc>
                <w:tcPr>
                  <w:tcW w:w="0" w:type="auto"/>
                </w:tcPr>
                <w:p w14:paraId="72ABA06D"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 </w:t>
                  </w:r>
                </w:p>
              </w:tc>
            </w:tr>
          </w:tbl>
          <w:p w14:paraId="6ACE2830" w14:textId="77777777" w:rsidR="0006157F" w:rsidRPr="002B4851" w:rsidRDefault="0006157F" w:rsidP="00C93081">
            <w:pPr>
              <w:pStyle w:val="Default"/>
              <w:rPr>
                <w:sz w:val="22"/>
                <w:szCs w:val="22"/>
              </w:rPr>
            </w:pPr>
            <w:r w:rsidRPr="002B4851">
              <w:rPr>
                <w:sz w:val="22"/>
                <w:szCs w:val="22"/>
              </w:rPr>
              <w:t xml:space="preserve"> </w:t>
            </w:r>
          </w:p>
          <w:p w14:paraId="01E89C32" w14:textId="77777777" w:rsidR="00C93081" w:rsidRPr="002B4851" w:rsidRDefault="00C93081" w:rsidP="0006157F">
            <w:pPr>
              <w:pStyle w:val="Default"/>
              <w:rPr>
                <w:sz w:val="22"/>
                <w:szCs w:val="22"/>
              </w:rPr>
            </w:pPr>
          </w:p>
          <w:p w14:paraId="53BCED39" w14:textId="77777777" w:rsidR="00C93081" w:rsidRPr="002B4851" w:rsidRDefault="00C93081" w:rsidP="0006157F">
            <w:pPr>
              <w:pStyle w:val="Default"/>
              <w:rPr>
                <w:sz w:val="22"/>
                <w:szCs w:val="22"/>
              </w:rPr>
            </w:pPr>
          </w:p>
          <w:p w14:paraId="11E5935B" w14:textId="77777777" w:rsidR="00004C06" w:rsidRDefault="00004C06" w:rsidP="0006157F">
            <w:pPr>
              <w:pStyle w:val="Default"/>
              <w:rPr>
                <w:sz w:val="22"/>
                <w:szCs w:val="22"/>
              </w:rPr>
            </w:pPr>
          </w:p>
          <w:p w14:paraId="2F52C6E7" w14:textId="77777777" w:rsidR="00C93081" w:rsidRPr="002B4851" w:rsidRDefault="00C93081" w:rsidP="0006157F">
            <w:pPr>
              <w:pStyle w:val="Default"/>
              <w:rPr>
                <w:sz w:val="22"/>
                <w:szCs w:val="22"/>
              </w:rPr>
            </w:pPr>
            <w:r w:rsidRPr="002B4851">
              <w:rPr>
                <w:sz w:val="22"/>
                <w:szCs w:val="22"/>
              </w:rPr>
              <w:t>SLT</w:t>
            </w:r>
          </w:p>
          <w:p w14:paraId="15A55247" w14:textId="77777777" w:rsidR="00C93081" w:rsidRPr="002B4851" w:rsidRDefault="00C93081" w:rsidP="0006157F">
            <w:pPr>
              <w:pStyle w:val="Default"/>
              <w:rPr>
                <w:sz w:val="22"/>
                <w:szCs w:val="22"/>
              </w:rPr>
            </w:pPr>
          </w:p>
          <w:p w14:paraId="025236C7" w14:textId="77777777" w:rsidR="00C93081" w:rsidRPr="002B4851" w:rsidRDefault="00C93081" w:rsidP="0006157F">
            <w:pPr>
              <w:pStyle w:val="Default"/>
              <w:rPr>
                <w:sz w:val="22"/>
                <w:szCs w:val="22"/>
              </w:rPr>
            </w:pPr>
          </w:p>
          <w:p w14:paraId="270C20A0" w14:textId="77777777" w:rsidR="00C93081" w:rsidRPr="002B4851" w:rsidRDefault="00C93081" w:rsidP="0006157F">
            <w:pPr>
              <w:pStyle w:val="Default"/>
              <w:rPr>
                <w:sz w:val="22"/>
                <w:szCs w:val="22"/>
              </w:rPr>
            </w:pPr>
          </w:p>
          <w:p w14:paraId="174C53AD" w14:textId="77777777" w:rsidR="00C93081" w:rsidRPr="002B4851" w:rsidRDefault="00C93081" w:rsidP="0006157F">
            <w:pPr>
              <w:pStyle w:val="Default"/>
              <w:rPr>
                <w:sz w:val="22"/>
                <w:szCs w:val="22"/>
              </w:rPr>
            </w:pPr>
          </w:p>
          <w:p w14:paraId="6632CB25" w14:textId="77777777" w:rsidR="00C93081" w:rsidRPr="002B4851" w:rsidRDefault="00C93081" w:rsidP="0006157F">
            <w:pPr>
              <w:pStyle w:val="Default"/>
              <w:rPr>
                <w:sz w:val="22"/>
                <w:szCs w:val="22"/>
              </w:rPr>
            </w:pPr>
          </w:p>
          <w:p w14:paraId="45A8263B" w14:textId="77777777" w:rsidR="00C93081" w:rsidRPr="002B4851" w:rsidRDefault="00C93081" w:rsidP="0006157F">
            <w:pPr>
              <w:pStyle w:val="Default"/>
              <w:rPr>
                <w:sz w:val="22"/>
                <w:szCs w:val="22"/>
              </w:rPr>
            </w:pPr>
          </w:p>
          <w:p w14:paraId="5ECF6C77" w14:textId="77777777" w:rsidR="00C93081" w:rsidRPr="002B4851" w:rsidRDefault="00C93081" w:rsidP="0006157F">
            <w:pPr>
              <w:pStyle w:val="Default"/>
              <w:rPr>
                <w:sz w:val="22"/>
                <w:szCs w:val="22"/>
              </w:rPr>
            </w:pPr>
          </w:p>
          <w:p w14:paraId="5680F290" w14:textId="77777777" w:rsidR="00C93081" w:rsidRPr="002B4851" w:rsidRDefault="00C93081" w:rsidP="0006157F">
            <w:pPr>
              <w:pStyle w:val="Default"/>
              <w:rPr>
                <w:sz w:val="22"/>
                <w:szCs w:val="22"/>
              </w:rPr>
            </w:pPr>
          </w:p>
          <w:p w14:paraId="2BE65648" w14:textId="77777777" w:rsidR="00C93081" w:rsidRPr="002B4851" w:rsidRDefault="00C93081" w:rsidP="0006157F">
            <w:pPr>
              <w:pStyle w:val="Default"/>
              <w:rPr>
                <w:sz w:val="22"/>
                <w:szCs w:val="22"/>
              </w:rPr>
            </w:pPr>
            <w:r w:rsidRPr="002B4851">
              <w:rPr>
                <w:sz w:val="22"/>
                <w:szCs w:val="22"/>
              </w:rPr>
              <w:t>SLT</w:t>
            </w:r>
          </w:p>
          <w:p w14:paraId="3E88C513" w14:textId="77777777" w:rsidR="00C93081" w:rsidRPr="002B4851" w:rsidRDefault="00C93081" w:rsidP="0006157F">
            <w:pPr>
              <w:pStyle w:val="Default"/>
              <w:rPr>
                <w:sz w:val="22"/>
                <w:szCs w:val="22"/>
              </w:rPr>
            </w:pPr>
          </w:p>
          <w:p w14:paraId="1FFD373B" w14:textId="77777777" w:rsidR="00C93081" w:rsidRPr="002B4851" w:rsidRDefault="00C93081" w:rsidP="0006157F">
            <w:pPr>
              <w:pStyle w:val="Default"/>
              <w:rPr>
                <w:sz w:val="22"/>
                <w:szCs w:val="22"/>
              </w:rPr>
            </w:pPr>
          </w:p>
          <w:p w14:paraId="503C974B" w14:textId="77777777" w:rsidR="00C93081" w:rsidRPr="002B4851" w:rsidRDefault="00C93081" w:rsidP="0006157F">
            <w:pPr>
              <w:pStyle w:val="Default"/>
              <w:rPr>
                <w:sz w:val="22"/>
                <w:szCs w:val="22"/>
              </w:rPr>
            </w:pPr>
          </w:p>
          <w:p w14:paraId="3F84EF50" w14:textId="77777777" w:rsidR="00C93081" w:rsidRPr="002B4851" w:rsidRDefault="00C93081" w:rsidP="0006157F">
            <w:pPr>
              <w:pStyle w:val="Default"/>
              <w:rPr>
                <w:sz w:val="22"/>
                <w:szCs w:val="22"/>
              </w:rPr>
            </w:pPr>
          </w:p>
          <w:p w14:paraId="69DDAC72" w14:textId="77777777" w:rsidR="00C93081" w:rsidRPr="002B4851" w:rsidRDefault="00C93081" w:rsidP="0006157F">
            <w:pPr>
              <w:pStyle w:val="Default"/>
              <w:rPr>
                <w:sz w:val="22"/>
                <w:szCs w:val="22"/>
              </w:rPr>
            </w:pPr>
          </w:p>
          <w:p w14:paraId="782D9031" w14:textId="77777777" w:rsidR="00C93081" w:rsidRPr="002B4851" w:rsidRDefault="00C93081" w:rsidP="0006157F">
            <w:pPr>
              <w:pStyle w:val="Default"/>
              <w:rPr>
                <w:sz w:val="22"/>
                <w:szCs w:val="22"/>
              </w:rPr>
            </w:pPr>
          </w:p>
          <w:p w14:paraId="07018E88" w14:textId="77777777" w:rsidR="00C93081" w:rsidRPr="002B4851" w:rsidRDefault="00C93081" w:rsidP="0006157F">
            <w:pPr>
              <w:pStyle w:val="Default"/>
              <w:rPr>
                <w:sz w:val="22"/>
                <w:szCs w:val="22"/>
              </w:rPr>
            </w:pPr>
          </w:p>
          <w:p w14:paraId="61C5AC14" w14:textId="77777777" w:rsidR="00C93081" w:rsidRPr="002B4851" w:rsidRDefault="00C93081" w:rsidP="0006157F">
            <w:pPr>
              <w:pStyle w:val="Default"/>
              <w:rPr>
                <w:sz w:val="22"/>
                <w:szCs w:val="22"/>
              </w:rPr>
            </w:pPr>
          </w:p>
          <w:p w14:paraId="77676FB3" w14:textId="77777777" w:rsidR="00C93081" w:rsidRPr="002B4851" w:rsidRDefault="00C93081" w:rsidP="0006157F">
            <w:pPr>
              <w:pStyle w:val="Default"/>
              <w:rPr>
                <w:sz w:val="22"/>
                <w:szCs w:val="22"/>
              </w:rPr>
            </w:pPr>
          </w:p>
          <w:p w14:paraId="56353092" w14:textId="77777777" w:rsidR="00004C06" w:rsidRDefault="00004C06" w:rsidP="0006157F">
            <w:pPr>
              <w:rPr>
                <w:rFonts w:ascii="Calibri" w:hAnsi="Calibri" w:cs="Calibri"/>
                <w:color w:val="000000"/>
              </w:rPr>
            </w:pPr>
          </w:p>
          <w:p w14:paraId="51952555" w14:textId="77777777" w:rsidR="00004C06" w:rsidRDefault="00004C06" w:rsidP="0006157F">
            <w:pPr>
              <w:rPr>
                <w:rFonts w:ascii="Calibri" w:hAnsi="Calibri" w:cs="Calibri"/>
                <w:color w:val="000000"/>
              </w:rPr>
            </w:pPr>
          </w:p>
          <w:p w14:paraId="61C614FA" w14:textId="77777777" w:rsidR="008003E1" w:rsidRPr="002B4851" w:rsidRDefault="00C93081" w:rsidP="0006157F">
            <w:r w:rsidRPr="002B4851">
              <w:rPr>
                <w:rFonts w:ascii="Calibri" w:hAnsi="Calibri" w:cs="Calibri"/>
                <w:color w:val="000000"/>
              </w:rPr>
              <w:t>Class teacher/SLT/</w:t>
            </w:r>
            <w:r w:rsidR="0006157F" w:rsidRPr="002B4851">
              <w:t xml:space="preserve">SENCO </w:t>
            </w:r>
          </w:p>
        </w:tc>
        <w:tc>
          <w:tcPr>
            <w:tcW w:w="1804" w:type="dxa"/>
          </w:tcPr>
          <w:tbl>
            <w:tblPr>
              <w:tblW w:w="0" w:type="auto"/>
              <w:tblBorders>
                <w:top w:val="nil"/>
                <w:left w:val="nil"/>
                <w:bottom w:val="nil"/>
                <w:right w:val="nil"/>
              </w:tblBorders>
              <w:tblLook w:val="0000" w:firstRow="0" w:lastRow="0" w:firstColumn="0" w:lastColumn="0" w:noHBand="0" w:noVBand="0"/>
            </w:tblPr>
            <w:tblGrid>
              <w:gridCol w:w="222"/>
              <w:gridCol w:w="967"/>
            </w:tblGrid>
            <w:tr w:rsidR="0006157F" w:rsidRPr="002B4851" w14:paraId="68863132" w14:textId="77777777">
              <w:trPr>
                <w:trHeight w:val="1199"/>
              </w:trPr>
              <w:tc>
                <w:tcPr>
                  <w:tcW w:w="0" w:type="auto"/>
                </w:tcPr>
                <w:p w14:paraId="071FB8A1"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lastRenderedPageBreak/>
                    <w:t xml:space="preserve"> </w:t>
                  </w:r>
                </w:p>
              </w:tc>
              <w:tc>
                <w:tcPr>
                  <w:tcW w:w="0" w:type="auto"/>
                </w:tcPr>
                <w:p w14:paraId="66FAAAFD"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Ongoing </w:t>
                  </w:r>
                </w:p>
                <w:p w14:paraId="397E9616"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48508C3B"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55207CCA"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5A60248D"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356726E4"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514BC15C"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6245B9AA" w14:textId="77777777" w:rsidR="00C93081"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Ongoing</w:t>
                  </w:r>
                </w:p>
                <w:p w14:paraId="27F0A765"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5652921A" w14:textId="77777777" w:rsidR="00C93081" w:rsidRPr="002B4851" w:rsidRDefault="00C93081" w:rsidP="0006157F">
                  <w:pPr>
                    <w:autoSpaceDE w:val="0"/>
                    <w:autoSpaceDN w:val="0"/>
                    <w:adjustRightInd w:val="0"/>
                    <w:spacing w:after="0" w:line="240" w:lineRule="auto"/>
                    <w:rPr>
                      <w:rFonts w:ascii="Calibri" w:hAnsi="Calibri" w:cs="Calibri"/>
                      <w:color w:val="000000"/>
                    </w:rPr>
                  </w:pPr>
                </w:p>
                <w:p w14:paraId="38BBC311"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 </w:t>
                  </w:r>
                </w:p>
                <w:p w14:paraId="163731EE" w14:textId="77777777" w:rsidR="00004C06" w:rsidRDefault="00004C06" w:rsidP="0006157F">
                  <w:pPr>
                    <w:autoSpaceDE w:val="0"/>
                    <w:autoSpaceDN w:val="0"/>
                    <w:adjustRightInd w:val="0"/>
                    <w:spacing w:after="0" w:line="240" w:lineRule="auto"/>
                    <w:rPr>
                      <w:rFonts w:ascii="Calibri" w:hAnsi="Calibri" w:cs="Calibri"/>
                      <w:color w:val="000000"/>
                    </w:rPr>
                  </w:pPr>
                </w:p>
                <w:p w14:paraId="5E832743" w14:textId="77777777" w:rsidR="0006157F" w:rsidRPr="002B4851" w:rsidRDefault="0006157F" w:rsidP="0006157F">
                  <w:pPr>
                    <w:autoSpaceDE w:val="0"/>
                    <w:autoSpaceDN w:val="0"/>
                    <w:adjustRightInd w:val="0"/>
                    <w:spacing w:after="0" w:line="240" w:lineRule="auto"/>
                    <w:rPr>
                      <w:rFonts w:ascii="Calibri" w:hAnsi="Calibri" w:cs="Calibri"/>
                      <w:color w:val="000000"/>
                    </w:rPr>
                  </w:pPr>
                  <w:r w:rsidRPr="002B4851">
                    <w:rPr>
                      <w:rFonts w:ascii="Calibri" w:hAnsi="Calibri" w:cs="Calibri"/>
                      <w:color w:val="000000"/>
                    </w:rPr>
                    <w:t xml:space="preserve">Ongoing </w:t>
                  </w:r>
                </w:p>
              </w:tc>
            </w:tr>
          </w:tbl>
          <w:p w14:paraId="7F1A2EAA" w14:textId="77777777" w:rsidR="00C93081" w:rsidRPr="002B4851" w:rsidRDefault="00C93081" w:rsidP="0006157F">
            <w:pPr>
              <w:pStyle w:val="Default"/>
              <w:rPr>
                <w:sz w:val="22"/>
                <w:szCs w:val="22"/>
              </w:rPr>
            </w:pPr>
          </w:p>
          <w:p w14:paraId="2A7D385B" w14:textId="77777777" w:rsidR="00C93081" w:rsidRPr="002B4851" w:rsidRDefault="00C93081" w:rsidP="0006157F">
            <w:pPr>
              <w:pStyle w:val="Default"/>
              <w:rPr>
                <w:sz w:val="22"/>
                <w:szCs w:val="22"/>
              </w:rPr>
            </w:pPr>
          </w:p>
          <w:p w14:paraId="20E7B3A2" w14:textId="77777777" w:rsidR="00C93081" w:rsidRPr="002B4851" w:rsidRDefault="00C93081" w:rsidP="0006157F">
            <w:pPr>
              <w:pStyle w:val="Default"/>
              <w:rPr>
                <w:sz w:val="22"/>
                <w:szCs w:val="22"/>
              </w:rPr>
            </w:pPr>
          </w:p>
          <w:p w14:paraId="73E306A5" w14:textId="77777777" w:rsidR="00C93081" w:rsidRPr="002B4851" w:rsidRDefault="00C93081" w:rsidP="0006157F">
            <w:pPr>
              <w:pStyle w:val="Default"/>
              <w:rPr>
                <w:sz w:val="22"/>
                <w:szCs w:val="22"/>
              </w:rPr>
            </w:pPr>
          </w:p>
          <w:p w14:paraId="6782DC01" w14:textId="77777777" w:rsidR="00004C06" w:rsidRDefault="00004C06" w:rsidP="0006157F">
            <w:pPr>
              <w:pStyle w:val="Default"/>
              <w:rPr>
                <w:sz w:val="22"/>
                <w:szCs w:val="22"/>
              </w:rPr>
            </w:pPr>
          </w:p>
          <w:p w14:paraId="223EFA24" w14:textId="77777777" w:rsidR="00004C06" w:rsidRDefault="00004C06" w:rsidP="0006157F">
            <w:pPr>
              <w:pStyle w:val="Default"/>
              <w:rPr>
                <w:sz w:val="22"/>
                <w:szCs w:val="22"/>
              </w:rPr>
            </w:pPr>
          </w:p>
          <w:p w14:paraId="650F0082" w14:textId="77777777" w:rsidR="00004C06" w:rsidRDefault="00004C06" w:rsidP="0006157F">
            <w:pPr>
              <w:pStyle w:val="Default"/>
              <w:rPr>
                <w:sz w:val="22"/>
                <w:szCs w:val="22"/>
              </w:rPr>
            </w:pPr>
          </w:p>
          <w:p w14:paraId="0B93555E" w14:textId="77777777" w:rsidR="00004C06" w:rsidRDefault="00004C06" w:rsidP="0006157F">
            <w:pPr>
              <w:pStyle w:val="Default"/>
              <w:rPr>
                <w:sz w:val="22"/>
                <w:szCs w:val="22"/>
              </w:rPr>
            </w:pPr>
          </w:p>
          <w:p w14:paraId="2E3EBE55" w14:textId="77777777" w:rsidR="0006157F" w:rsidRPr="002B4851" w:rsidRDefault="0006157F" w:rsidP="0006157F">
            <w:pPr>
              <w:pStyle w:val="Default"/>
              <w:rPr>
                <w:sz w:val="22"/>
                <w:szCs w:val="22"/>
              </w:rPr>
            </w:pPr>
            <w:r w:rsidRPr="002B4851">
              <w:rPr>
                <w:sz w:val="22"/>
                <w:szCs w:val="22"/>
              </w:rPr>
              <w:t xml:space="preserve">Ongoing </w:t>
            </w:r>
          </w:p>
          <w:p w14:paraId="38188BC9" w14:textId="77777777" w:rsidR="0006157F" w:rsidRPr="002B4851" w:rsidRDefault="0006157F" w:rsidP="0006157F">
            <w:pPr>
              <w:pStyle w:val="Default"/>
              <w:rPr>
                <w:sz w:val="22"/>
                <w:szCs w:val="22"/>
              </w:rPr>
            </w:pPr>
            <w:r w:rsidRPr="002B4851">
              <w:rPr>
                <w:sz w:val="22"/>
                <w:szCs w:val="22"/>
              </w:rPr>
              <w:t>Literacy and numerac</w:t>
            </w:r>
            <w:r w:rsidR="00004C06">
              <w:rPr>
                <w:sz w:val="22"/>
                <w:szCs w:val="22"/>
              </w:rPr>
              <w:t xml:space="preserve">y targets </w:t>
            </w:r>
            <w:r w:rsidR="00425CE6">
              <w:rPr>
                <w:sz w:val="22"/>
                <w:szCs w:val="22"/>
              </w:rPr>
              <w:t xml:space="preserve">reviewed </w:t>
            </w:r>
            <w:r w:rsidR="00425CE6" w:rsidRPr="002B4851">
              <w:rPr>
                <w:sz w:val="22"/>
                <w:szCs w:val="22"/>
              </w:rPr>
              <w:t>termly</w:t>
            </w:r>
            <w:r w:rsidR="00425CE6">
              <w:rPr>
                <w:sz w:val="22"/>
                <w:szCs w:val="22"/>
              </w:rPr>
              <w:t xml:space="preserve"> and with parents</w:t>
            </w:r>
            <w:r w:rsidR="00004C06">
              <w:rPr>
                <w:sz w:val="22"/>
                <w:szCs w:val="22"/>
              </w:rPr>
              <w:t xml:space="preserve"> at open </w:t>
            </w:r>
            <w:r w:rsidR="00461076">
              <w:rPr>
                <w:sz w:val="22"/>
                <w:szCs w:val="22"/>
              </w:rPr>
              <w:t xml:space="preserve">evenings. </w:t>
            </w:r>
          </w:p>
          <w:p w14:paraId="20B76DBF" w14:textId="77777777" w:rsidR="00C93081" w:rsidRPr="002B4851" w:rsidRDefault="00C93081" w:rsidP="0006157F">
            <w:pPr>
              <w:pStyle w:val="Default"/>
              <w:rPr>
                <w:sz w:val="22"/>
                <w:szCs w:val="22"/>
              </w:rPr>
            </w:pPr>
          </w:p>
          <w:p w14:paraId="37F9F60E" w14:textId="77777777" w:rsidR="00C93081" w:rsidRPr="002B4851" w:rsidRDefault="00C93081" w:rsidP="0006157F">
            <w:pPr>
              <w:pStyle w:val="Default"/>
              <w:rPr>
                <w:sz w:val="22"/>
                <w:szCs w:val="22"/>
              </w:rPr>
            </w:pPr>
          </w:p>
          <w:p w14:paraId="0B613D5F" w14:textId="77777777" w:rsidR="00C93081" w:rsidRPr="002B4851" w:rsidRDefault="00C93081" w:rsidP="0006157F">
            <w:pPr>
              <w:pStyle w:val="Default"/>
              <w:rPr>
                <w:sz w:val="22"/>
                <w:szCs w:val="22"/>
              </w:rPr>
            </w:pPr>
          </w:p>
          <w:p w14:paraId="2C7C2786" w14:textId="77777777" w:rsidR="0006157F" w:rsidRPr="002B4851" w:rsidRDefault="0006157F" w:rsidP="0006157F">
            <w:pPr>
              <w:pStyle w:val="Default"/>
              <w:rPr>
                <w:sz w:val="22"/>
                <w:szCs w:val="22"/>
              </w:rPr>
            </w:pPr>
            <w:r w:rsidRPr="002B4851">
              <w:rPr>
                <w:sz w:val="22"/>
                <w:szCs w:val="22"/>
              </w:rPr>
              <w:t xml:space="preserve">IEP targets </w:t>
            </w:r>
            <w:r w:rsidR="00C93081" w:rsidRPr="002B4851">
              <w:rPr>
                <w:sz w:val="22"/>
                <w:szCs w:val="22"/>
              </w:rPr>
              <w:t xml:space="preserve">to be reviewed termly. </w:t>
            </w:r>
          </w:p>
          <w:p w14:paraId="32051A7E" w14:textId="77777777" w:rsidR="00EB6E85" w:rsidRPr="002B4851" w:rsidRDefault="00EB6E85" w:rsidP="0006157F"/>
          <w:p w14:paraId="08D63350" w14:textId="77777777" w:rsidR="00EB6E85" w:rsidRPr="002B4851" w:rsidRDefault="00EB6E85" w:rsidP="0006157F"/>
          <w:p w14:paraId="1C7B27E1" w14:textId="77777777" w:rsidR="00EB6E85" w:rsidRPr="002B4851" w:rsidRDefault="00EB6E85" w:rsidP="0006157F"/>
          <w:p w14:paraId="3BB5B5D6" w14:textId="77777777" w:rsidR="00EB6E85" w:rsidRPr="002B4851" w:rsidRDefault="00EB6E85" w:rsidP="0006157F"/>
          <w:p w14:paraId="450D9714" w14:textId="77777777" w:rsidR="00EB6E85" w:rsidRPr="002B4851" w:rsidRDefault="00EB6E85" w:rsidP="0006157F"/>
          <w:p w14:paraId="3569A6EB" w14:textId="77777777" w:rsidR="00EB6E85" w:rsidRPr="002B4851" w:rsidRDefault="00EB6E85" w:rsidP="0006157F"/>
          <w:p w14:paraId="3135583E" w14:textId="77777777" w:rsidR="00EB6E85" w:rsidRPr="002B4851" w:rsidRDefault="00EB6E85" w:rsidP="0006157F"/>
          <w:p w14:paraId="66871850" w14:textId="77777777" w:rsidR="008003E1" w:rsidRPr="002B4851" w:rsidRDefault="0006157F" w:rsidP="0006157F">
            <w:r w:rsidRPr="002B4851">
              <w:t xml:space="preserve">SLT to monitor during work scrutiny and observations </w:t>
            </w:r>
          </w:p>
        </w:tc>
      </w:tr>
    </w:tbl>
    <w:p w14:paraId="4D6324CC" w14:textId="77777777" w:rsidR="008003E1" w:rsidRPr="002B4851" w:rsidRDefault="008003E1" w:rsidP="008003E1"/>
    <w:p w14:paraId="6F878677" w14:textId="77777777" w:rsidR="002B4851" w:rsidRPr="002B4851" w:rsidRDefault="008003E1" w:rsidP="008003E1">
      <w:pPr>
        <w:rPr>
          <w:b/>
          <w:sz w:val="28"/>
          <w:szCs w:val="28"/>
        </w:rPr>
      </w:pPr>
      <w:r w:rsidRPr="002B4851">
        <w:rPr>
          <w:b/>
          <w:sz w:val="28"/>
          <w:szCs w:val="28"/>
        </w:rPr>
        <w:t>BUILDINGS</w:t>
      </w:r>
    </w:p>
    <w:tbl>
      <w:tblPr>
        <w:tblStyle w:val="TableGrid"/>
        <w:tblW w:w="0" w:type="auto"/>
        <w:tblLook w:val="04A0" w:firstRow="1" w:lastRow="0" w:firstColumn="1" w:lastColumn="0" w:noHBand="0" w:noVBand="1"/>
      </w:tblPr>
      <w:tblGrid>
        <w:gridCol w:w="2045"/>
        <w:gridCol w:w="2099"/>
        <w:gridCol w:w="1285"/>
        <w:gridCol w:w="2320"/>
        <w:gridCol w:w="1267"/>
      </w:tblGrid>
      <w:tr w:rsidR="008003E1" w:rsidRPr="002B4851" w14:paraId="51C573B5" w14:textId="77777777" w:rsidTr="003D0866">
        <w:tc>
          <w:tcPr>
            <w:tcW w:w="1803" w:type="dxa"/>
          </w:tcPr>
          <w:p w14:paraId="3D3E73B3" w14:textId="77777777" w:rsidR="008003E1" w:rsidRPr="002B4851" w:rsidRDefault="008003E1" w:rsidP="003D0866">
            <w:r w:rsidRPr="002B4851">
              <w:rPr>
                <w:rFonts w:cstheme="minorHAnsi"/>
                <w:b/>
              </w:rPr>
              <w:t>Outcomes</w:t>
            </w:r>
          </w:p>
        </w:tc>
        <w:tc>
          <w:tcPr>
            <w:tcW w:w="1803" w:type="dxa"/>
          </w:tcPr>
          <w:p w14:paraId="1FE9663B" w14:textId="77777777" w:rsidR="008003E1" w:rsidRPr="002B4851" w:rsidRDefault="008003E1" w:rsidP="008003E1">
            <w:pPr>
              <w:pStyle w:val="Default"/>
              <w:rPr>
                <w:sz w:val="22"/>
                <w:szCs w:val="22"/>
              </w:rPr>
            </w:pPr>
            <w:r w:rsidRPr="002B4851">
              <w:rPr>
                <w:b/>
                <w:bCs/>
                <w:sz w:val="22"/>
                <w:szCs w:val="22"/>
              </w:rPr>
              <w:t xml:space="preserve">Description of development actions </w:t>
            </w:r>
          </w:p>
          <w:p w14:paraId="5803B4DB" w14:textId="77777777" w:rsidR="008003E1" w:rsidRPr="002B4851" w:rsidRDefault="008003E1" w:rsidP="003D0866"/>
        </w:tc>
        <w:tc>
          <w:tcPr>
            <w:tcW w:w="1803" w:type="dxa"/>
          </w:tcPr>
          <w:p w14:paraId="213E2414" w14:textId="77777777" w:rsidR="008003E1" w:rsidRPr="002B4851" w:rsidRDefault="008003E1" w:rsidP="008003E1">
            <w:pPr>
              <w:pStyle w:val="Default"/>
              <w:rPr>
                <w:sz w:val="22"/>
                <w:szCs w:val="22"/>
              </w:rPr>
            </w:pPr>
            <w:r w:rsidRPr="002B4851">
              <w:rPr>
                <w:b/>
                <w:bCs/>
                <w:sz w:val="22"/>
                <w:szCs w:val="22"/>
              </w:rPr>
              <w:t xml:space="preserve">Resources required </w:t>
            </w:r>
          </w:p>
          <w:p w14:paraId="67FAEA08" w14:textId="77777777" w:rsidR="008003E1" w:rsidRPr="002B4851" w:rsidRDefault="008003E1" w:rsidP="003D0866"/>
        </w:tc>
        <w:tc>
          <w:tcPr>
            <w:tcW w:w="1803" w:type="dxa"/>
          </w:tcPr>
          <w:p w14:paraId="1FF11BC9" w14:textId="77777777" w:rsidR="008003E1" w:rsidRPr="002B4851" w:rsidRDefault="008003E1" w:rsidP="008003E1">
            <w:pPr>
              <w:pStyle w:val="Default"/>
              <w:rPr>
                <w:sz w:val="22"/>
                <w:szCs w:val="22"/>
              </w:rPr>
            </w:pPr>
            <w:r w:rsidRPr="002B4851">
              <w:rPr>
                <w:b/>
                <w:bCs/>
                <w:sz w:val="22"/>
                <w:szCs w:val="22"/>
              </w:rPr>
              <w:t xml:space="preserve">Lead responsibility </w:t>
            </w:r>
          </w:p>
          <w:p w14:paraId="7FC3B08D" w14:textId="77777777" w:rsidR="008003E1" w:rsidRPr="002B4851" w:rsidRDefault="008003E1" w:rsidP="003D0866"/>
        </w:tc>
        <w:tc>
          <w:tcPr>
            <w:tcW w:w="1804" w:type="dxa"/>
          </w:tcPr>
          <w:p w14:paraId="11591CD1" w14:textId="77777777" w:rsidR="008003E1" w:rsidRPr="002B4851" w:rsidRDefault="008003E1" w:rsidP="008003E1">
            <w:pPr>
              <w:pStyle w:val="Default"/>
              <w:rPr>
                <w:sz w:val="22"/>
                <w:szCs w:val="22"/>
              </w:rPr>
            </w:pPr>
            <w:r w:rsidRPr="002B4851">
              <w:rPr>
                <w:b/>
                <w:bCs/>
                <w:sz w:val="22"/>
                <w:szCs w:val="22"/>
              </w:rPr>
              <w:t xml:space="preserve">Timescale </w:t>
            </w:r>
          </w:p>
          <w:p w14:paraId="22B340B0" w14:textId="77777777" w:rsidR="008003E1" w:rsidRPr="002B4851" w:rsidRDefault="008003E1" w:rsidP="003D0866"/>
        </w:tc>
      </w:tr>
      <w:tr w:rsidR="008003E1" w:rsidRPr="002B4851" w14:paraId="5B400390" w14:textId="77777777" w:rsidTr="003D0866">
        <w:tc>
          <w:tcPr>
            <w:tcW w:w="1803" w:type="dxa"/>
          </w:tcPr>
          <w:p w14:paraId="1EF4C371" w14:textId="77777777" w:rsidR="0006157F" w:rsidRPr="002B4851" w:rsidRDefault="0006157F" w:rsidP="0006157F">
            <w:pPr>
              <w:pStyle w:val="Default"/>
              <w:rPr>
                <w:sz w:val="22"/>
                <w:szCs w:val="22"/>
              </w:rPr>
            </w:pPr>
            <w:r w:rsidRPr="002B4851">
              <w:rPr>
                <w:sz w:val="22"/>
                <w:szCs w:val="22"/>
              </w:rPr>
              <w:t xml:space="preserve">The school playground/outdoor apparatus will be </w:t>
            </w:r>
            <w:r w:rsidR="00EB6E85" w:rsidRPr="002B4851">
              <w:rPr>
                <w:sz w:val="22"/>
                <w:szCs w:val="22"/>
              </w:rPr>
              <w:t xml:space="preserve">audited </w:t>
            </w:r>
            <w:r w:rsidR="00004C06">
              <w:rPr>
                <w:sz w:val="22"/>
                <w:szCs w:val="22"/>
              </w:rPr>
              <w:t xml:space="preserve">regularly </w:t>
            </w:r>
            <w:r w:rsidR="00EB6E85" w:rsidRPr="002B4851">
              <w:rPr>
                <w:sz w:val="22"/>
                <w:szCs w:val="22"/>
              </w:rPr>
              <w:t xml:space="preserve">to ensure it is </w:t>
            </w:r>
            <w:r w:rsidRPr="002B4851">
              <w:rPr>
                <w:sz w:val="22"/>
                <w:szCs w:val="22"/>
              </w:rPr>
              <w:t>protected from dam</w:t>
            </w:r>
            <w:r w:rsidR="00EB6E85" w:rsidRPr="002B4851">
              <w:rPr>
                <w:sz w:val="22"/>
                <w:szCs w:val="22"/>
              </w:rPr>
              <w:t>age</w:t>
            </w:r>
            <w:r w:rsidR="00004C06">
              <w:rPr>
                <w:sz w:val="22"/>
                <w:szCs w:val="22"/>
              </w:rPr>
              <w:t xml:space="preserve"> and accessible to all </w:t>
            </w:r>
            <w:r w:rsidR="00004C06">
              <w:rPr>
                <w:sz w:val="22"/>
                <w:szCs w:val="22"/>
              </w:rPr>
              <w:lastRenderedPageBreak/>
              <w:t xml:space="preserve">pupils </w:t>
            </w:r>
            <w:r w:rsidR="00EB6E85" w:rsidRPr="002B4851">
              <w:rPr>
                <w:sz w:val="22"/>
                <w:szCs w:val="22"/>
              </w:rPr>
              <w:t>on an ongoing basis.</w:t>
            </w:r>
          </w:p>
          <w:p w14:paraId="2EFA93FA" w14:textId="77777777" w:rsidR="00EB6E85" w:rsidRPr="002B4851" w:rsidRDefault="00EB6E85" w:rsidP="0006157F">
            <w:pPr>
              <w:pStyle w:val="Default"/>
              <w:rPr>
                <w:sz w:val="22"/>
                <w:szCs w:val="22"/>
              </w:rPr>
            </w:pPr>
          </w:p>
          <w:p w14:paraId="5E0BB410" w14:textId="77777777" w:rsidR="0006157F" w:rsidRPr="002B4851" w:rsidRDefault="00EB6E85" w:rsidP="0006157F">
            <w:pPr>
              <w:pStyle w:val="Default"/>
              <w:rPr>
                <w:sz w:val="22"/>
                <w:szCs w:val="22"/>
              </w:rPr>
            </w:pPr>
            <w:r w:rsidRPr="002B4851">
              <w:rPr>
                <w:sz w:val="22"/>
                <w:szCs w:val="22"/>
              </w:rPr>
              <w:t xml:space="preserve">Steps will be taken to ensure </w:t>
            </w:r>
            <w:r w:rsidR="0006157F" w:rsidRPr="002B4851">
              <w:rPr>
                <w:sz w:val="22"/>
                <w:szCs w:val="22"/>
              </w:rPr>
              <w:t xml:space="preserve"> school site is fully accessible to all pupils, parents, Governors, and other members of the community </w:t>
            </w:r>
          </w:p>
          <w:p w14:paraId="0207A647" w14:textId="77777777" w:rsidR="00EB6E85" w:rsidRPr="002B4851" w:rsidRDefault="00EB6E85" w:rsidP="0006157F">
            <w:pPr>
              <w:pStyle w:val="Default"/>
              <w:rPr>
                <w:sz w:val="22"/>
                <w:szCs w:val="22"/>
              </w:rPr>
            </w:pPr>
          </w:p>
          <w:p w14:paraId="7A82AACF" w14:textId="77777777" w:rsidR="008003E1" w:rsidRPr="002B4851" w:rsidRDefault="0006157F" w:rsidP="0006157F">
            <w:r w:rsidRPr="002B4851">
              <w:t xml:space="preserve">The school site complies with Health and Safety regulations at all times </w:t>
            </w:r>
          </w:p>
        </w:tc>
        <w:tc>
          <w:tcPr>
            <w:tcW w:w="1803" w:type="dxa"/>
          </w:tcPr>
          <w:p w14:paraId="01DFD02D" w14:textId="77777777" w:rsidR="0006157F" w:rsidRPr="002B4851" w:rsidRDefault="0006157F" w:rsidP="0006157F">
            <w:pPr>
              <w:pStyle w:val="Default"/>
              <w:rPr>
                <w:sz w:val="22"/>
                <w:szCs w:val="22"/>
              </w:rPr>
            </w:pPr>
            <w:r w:rsidRPr="002B4851">
              <w:rPr>
                <w:sz w:val="22"/>
                <w:szCs w:val="22"/>
              </w:rPr>
              <w:lastRenderedPageBreak/>
              <w:t xml:space="preserve">Care taker </w:t>
            </w:r>
            <w:r w:rsidR="00F3330E" w:rsidRPr="002B4851">
              <w:rPr>
                <w:sz w:val="22"/>
                <w:szCs w:val="22"/>
              </w:rPr>
              <w:t>t</w:t>
            </w:r>
            <w:r w:rsidR="00004C06">
              <w:rPr>
                <w:sz w:val="22"/>
                <w:szCs w:val="22"/>
              </w:rPr>
              <w:t xml:space="preserve">o provide </w:t>
            </w:r>
            <w:r w:rsidR="00F3330E" w:rsidRPr="002B4851">
              <w:rPr>
                <w:sz w:val="22"/>
                <w:szCs w:val="22"/>
              </w:rPr>
              <w:t xml:space="preserve">appropriate </w:t>
            </w:r>
            <w:r w:rsidRPr="002B4851">
              <w:rPr>
                <w:sz w:val="22"/>
                <w:szCs w:val="22"/>
              </w:rPr>
              <w:t xml:space="preserve">on </w:t>
            </w:r>
            <w:r w:rsidR="00F3330E" w:rsidRPr="002B4851">
              <w:rPr>
                <w:sz w:val="22"/>
                <w:szCs w:val="22"/>
              </w:rPr>
              <w:t xml:space="preserve">all </w:t>
            </w:r>
            <w:r w:rsidRPr="002B4851">
              <w:rPr>
                <w:sz w:val="22"/>
                <w:szCs w:val="22"/>
              </w:rPr>
              <w:t xml:space="preserve">children’s </w:t>
            </w:r>
            <w:r w:rsidR="00F3330E" w:rsidRPr="002B4851">
              <w:rPr>
                <w:sz w:val="22"/>
                <w:szCs w:val="22"/>
              </w:rPr>
              <w:t xml:space="preserve">outdoor play </w:t>
            </w:r>
            <w:r w:rsidRPr="002B4851">
              <w:rPr>
                <w:sz w:val="22"/>
                <w:szCs w:val="22"/>
              </w:rPr>
              <w:t>apparatus</w:t>
            </w:r>
            <w:r w:rsidR="00004C06">
              <w:rPr>
                <w:sz w:val="22"/>
                <w:szCs w:val="22"/>
              </w:rPr>
              <w:t>/resources in playground/resource bases.</w:t>
            </w:r>
          </w:p>
          <w:p w14:paraId="0241F40A" w14:textId="77777777" w:rsidR="00EB6E85" w:rsidRPr="002B4851" w:rsidRDefault="00EB6E85" w:rsidP="0006157F">
            <w:pPr>
              <w:pStyle w:val="Default"/>
              <w:rPr>
                <w:sz w:val="22"/>
                <w:szCs w:val="22"/>
              </w:rPr>
            </w:pPr>
          </w:p>
          <w:p w14:paraId="373BE520" w14:textId="77777777" w:rsidR="00EB6E85" w:rsidRPr="002B4851" w:rsidRDefault="00EB6E85" w:rsidP="0006157F">
            <w:pPr>
              <w:pStyle w:val="Default"/>
              <w:rPr>
                <w:sz w:val="22"/>
                <w:szCs w:val="22"/>
              </w:rPr>
            </w:pPr>
          </w:p>
          <w:p w14:paraId="0FD1BDA9" w14:textId="77777777" w:rsidR="00EB6E85" w:rsidRPr="002B4851" w:rsidRDefault="00EB6E85" w:rsidP="0006157F">
            <w:pPr>
              <w:pStyle w:val="Default"/>
              <w:rPr>
                <w:sz w:val="22"/>
                <w:szCs w:val="22"/>
              </w:rPr>
            </w:pPr>
          </w:p>
          <w:p w14:paraId="7C65C1B3" w14:textId="77777777" w:rsidR="008003E1" w:rsidRPr="002B4851" w:rsidRDefault="00EB6E85" w:rsidP="0006157F">
            <w:r w:rsidRPr="002B4851">
              <w:t xml:space="preserve">Care taker to undertake rolling programme of refurbishment and repair on the school site </w:t>
            </w:r>
            <w:r w:rsidR="00004C06">
              <w:t>to ensure accessibility to all</w:t>
            </w:r>
          </w:p>
          <w:p w14:paraId="66C4F0E7" w14:textId="77777777" w:rsidR="00EB6E85" w:rsidRPr="002B4851" w:rsidRDefault="00EB6E85" w:rsidP="0006157F"/>
          <w:p w14:paraId="2C5AB7F1" w14:textId="77777777" w:rsidR="00EB6E85" w:rsidRPr="002B4851" w:rsidRDefault="00EB6E85" w:rsidP="0006157F"/>
          <w:p w14:paraId="2F4F7337" w14:textId="77777777" w:rsidR="00EB6E85" w:rsidRPr="002B4851" w:rsidRDefault="00EB6E85" w:rsidP="0006157F"/>
          <w:p w14:paraId="1603D695" w14:textId="77777777" w:rsidR="00EB6E85" w:rsidRPr="002B4851" w:rsidRDefault="00EB6E85" w:rsidP="0006157F">
            <w:r w:rsidRPr="002B4851">
              <w:t xml:space="preserve">See above </w:t>
            </w:r>
          </w:p>
        </w:tc>
        <w:tc>
          <w:tcPr>
            <w:tcW w:w="1803" w:type="dxa"/>
          </w:tcPr>
          <w:p w14:paraId="2C4BBE30" w14:textId="77777777" w:rsidR="0006157F" w:rsidRPr="002B4851" w:rsidRDefault="00EB6E85" w:rsidP="0006157F">
            <w:pPr>
              <w:pStyle w:val="Default"/>
              <w:rPr>
                <w:sz w:val="22"/>
                <w:szCs w:val="22"/>
              </w:rPr>
            </w:pPr>
            <w:r w:rsidRPr="002B4851">
              <w:rPr>
                <w:sz w:val="22"/>
                <w:szCs w:val="22"/>
              </w:rPr>
              <w:lastRenderedPageBreak/>
              <w:t xml:space="preserve">Relevant repair </w:t>
            </w:r>
            <w:r w:rsidR="0006157F" w:rsidRPr="002B4851">
              <w:rPr>
                <w:sz w:val="22"/>
                <w:szCs w:val="22"/>
              </w:rPr>
              <w:t xml:space="preserve"> materials </w:t>
            </w:r>
          </w:p>
          <w:p w14:paraId="70CC09C8" w14:textId="77777777" w:rsidR="008003E1" w:rsidRPr="002B4851" w:rsidRDefault="008003E1" w:rsidP="003D0866"/>
          <w:p w14:paraId="5EA02F65" w14:textId="77777777" w:rsidR="00EB6E85" w:rsidRPr="002B4851" w:rsidRDefault="00EB6E85" w:rsidP="003D0866"/>
          <w:p w14:paraId="42472BB4" w14:textId="77777777" w:rsidR="00EB6E85" w:rsidRPr="002B4851" w:rsidRDefault="00EB6E85" w:rsidP="003D0866"/>
          <w:p w14:paraId="3F647574" w14:textId="77777777" w:rsidR="00EB6E85" w:rsidRPr="002B4851" w:rsidRDefault="00EB6E85" w:rsidP="003D0866"/>
          <w:p w14:paraId="0BFAAD8C" w14:textId="77777777" w:rsidR="00EB6E85" w:rsidRPr="002B4851" w:rsidRDefault="00EB6E85" w:rsidP="003D0866"/>
          <w:p w14:paraId="2AE09580" w14:textId="77777777" w:rsidR="00EB6E85" w:rsidRPr="002B4851" w:rsidRDefault="00EB6E85" w:rsidP="003D0866"/>
          <w:p w14:paraId="04D4077A" w14:textId="77777777" w:rsidR="00EB6E85" w:rsidRPr="002B4851" w:rsidRDefault="00EB6E85" w:rsidP="003D0866"/>
          <w:p w14:paraId="552F7ABB" w14:textId="77777777" w:rsidR="00004C06" w:rsidRDefault="00004C06" w:rsidP="003D0866"/>
          <w:p w14:paraId="1984469B" w14:textId="77777777" w:rsidR="00004C06" w:rsidRDefault="00004C06" w:rsidP="003D0866"/>
          <w:p w14:paraId="029566A7" w14:textId="77777777" w:rsidR="00EB6E85" w:rsidRPr="002B4851" w:rsidRDefault="00EB6E85" w:rsidP="003D0866">
            <w:r w:rsidRPr="002B4851">
              <w:t>See above</w:t>
            </w:r>
          </w:p>
          <w:p w14:paraId="388FCCF1" w14:textId="77777777" w:rsidR="00EB6E85" w:rsidRPr="002B4851" w:rsidRDefault="00EB6E85" w:rsidP="003D0866"/>
          <w:p w14:paraId="7FB5FCD6" w14:textId="77777777" w:rsidR="00EB6E85" w:rsidRPr="002B4851" w:rsidRDefault="00EB6E85" w:rsidP="003D0866"/>
          <w:p w14:paraId="03B192EF" w14:textId="77777777" w:rsidR="00EB6E85" w:rsidRPr="002B4851" w:rsidRDefault="00EB6E85" w:rsidP="003D0866"/>
          <w:p w14:paraId="4E5E9199" w14:textId="77777777" w:rsidR="00EB6E85" w:rsidRPr="002B4851" w:rsidRDefault="00EB6E85" w:rsidP="003D0866"/>
          <w:p w14:paraId="1D046BF5" w14:textId="77777777" w:rsidR="00EB6E85" w:rsidRPr="002B4851" w:rsidRDefault="00EB6E85" w:rsidP="003D0866"/>
          <w:p w14:paraId="4DAE5385" w14:textId="77777777" w:rsidR="00EB6E85" w:rsidRPr="002B4851" w:rsidRDefault="00EB6E85" w:rsidP="003D0866"/>
          <w:p w14:paraId="33C6F407" w14:textId="77777777" w:rsidR="00EB6E85" w:rsidRPr="002B4851" w:rsidRDefault="00EB6E85" w:rsidP="003D0866"/>
          <w:p w14:paraId="728C7ACB" w14:textId="77777777" w:rsidR="00EB6E85" w:rsidRPr="002B4851" w:rsidRDefault="00EB6E85" w:rsidP="003D0866"/>
          <w:p w14:paraId="124FBE2D" w14:textId="77777777" w:rsidR="00EB6E85" w:rsidRPr="002B4851" w:rsidRDefault="00EB6E85" w:rsidP="003D0866">
            <w:r w:rsidRPr="002B4851">
              <w:t xml:space="preserve">See above </w:t>
            </w:r>
          </w:p>
        </w:tc>
        <w:tc>
          <w:tcPr>
            <w:tcW w:w="1803" w:type="dxa"/>
          </w:tcPr>
          <w:p w14:paraId="183F84B7" w14:textId="77777777" w:rsidR="0006157F" w:rsidRPr="002B4851" w:rsidRDefault="00EB6E85" w:rsidP="0006157F">
            <w:pPr>
              <w:pStyle w:val="Default"/>
              <w:rPr>
                <w:sz w:val="22"/>
                <w:szCs w:val="22"/>
              </w:rPr>
            </w:pPr>
            <w:r w:rsidRPr="002B4851">
              <w:rPr>
                <w:sz w:val="22"/>
                <w:szCs w:val="22"/>
              </w:rPr>
              <w:lastRenderedPageBreak/>
              <w:t>Care taker/SLT</w:t>
            </w:r>
          </w:p>
          <w:p w14:paraId="57D31514" w14:textId="77777777" w:rsidR="008003E1" w:rsidRPr="002B4851" w:rsidRDefault="008003E1" w:rsidP="003D0866"/>
          <w:p w14:paraId="57DC8DBC" w14:textId="77777777" w:rsidR="00EB6E85" w:rsidRPr="002B4851" w:rsidRDefault="00EB6E85" w:rsidP="003D0866"/>
          <w:p w14:paraId="43364D99" w14:textId="77777777" w:rsidR="00EB6E85" w:rsidRPr="002B4851" w:rsidRDefault="00EB6E85" w:rsidP="003D0866"/>
          <w:p w14:paraId="154BBA6E" w14:textId="77777777" w:rsidR="00EB6E85" w:rsidRPr="002B4851" w:rsidRDefault="00EB6E85" w:rsidP="003D0866"/>
          <w:p w14:paraId="153BCB41" w14:textId="77777777" w:rsidR="00EB6E85" w:rsidRPr="002B4851" w:rsidRDefault="00EB6E85" w:rsidP="003D0866"/>
          <w:p w14:paraId="31F1466B" w14:textId="77777777" w:rsidR="00EB6E85" w:rsidRPr="002B4851" w:rsidRDefault="00EB6E85" w:rsidP="003D0866"/>
          <w:p w14:paraId="10274D7E" w14:textId="77777777" w:rsidR="00EB6E85" w:rsidRPr="002B4851" w:rsidRDefault="00EB6E85" w:rsidP="003D0866"/>
          <w:p w14:paraId="4ED48D59" w14:textId="77777777" w:rsidR="00EB6E85" w:rsidRPr="002B4851" w:rsidRDefault="00EB6E85" w:rsidP="003D0866"/>
          <w:p w14:paraId="4B3F8079" w14:textId="77777777" w:rsidR="00004C06" w:rsidRDefault="00004C06" w:rsidP="003D0866"/>
          <w:p w14:paraId="5E30866F" w14:textId="77777777" w:rsidR="00004C06" w:rsidRDefault="00004C06" w:rsidP="003D0866"/>
          <w:p w14:paraId="06A2406C" w14:textId="77777777" w:rsidR="00004C06" w:rsidRDefault="00004C06" w:rsidP="003D0866"/>
          <w:p w14:paraId="198E1886" w14:textId="77777777" w:rsidR="00EB6E85" w:rsidRPr="002B4851" w:rsidRDefault="00EB6E85" w:rsidP="003D0866">
            <w:r w:rsidRPr="002B4851">
              <w:t>SLT</w:t>
            </w:r>
            <w:r w:rsidR="00004C06">
              <w:t>/caretaker/property &amp; works</w:t>
            </w:r>
          </w:p>
          <w:p w14:paraId="7B4F8360" w14:textId="77777777" w:rsidR="00EB6E85" w:rsidRPr="002B4851" w:rsidRDefault="00EB6E85" w:rsidP="003D0866"/>
          <w:p w14:paraId="346FEAA5" w14:textId="77777777" w:rsidR="00EB6E85" w:rsidRPr="002B4851" w:rsidRDefault="00EB6E85" w:rsidP="003D0866"/>
          <w:p w14:paraId="44897DA7" w14:textId="77777777" w:rsidR="00EB6E85" w:rsidRPr="002B4851" w:rsidRDefault="00EB6E85" w:rsidP="003D0866"/>
          <w:p w14:paraId="69A654F8" w14:textId="77777777" w:rsidR="00EB6E85" w:rsidRPr="002B4851" w:rsidRDefault="00EB6E85" w:rsidP="003D0866"/>
          <w:p w14:paraId="2D169E1D" w14:textId="77777777" w:rsidR="00EB6E85" w:rsidRPr="002B4851" w:rsidRDefault="00EB6E85" w:rsidP="003D0866"/>
          <w:p w14:paraId="57BC8737" w14:textId="77777777" w:rsidR="00EB6E85" w:rsidRPr="002B4851" w:rsidRDefault="00EB6E85" w:rsidP="003D0866"/>
          <w:p w14:paraId="769C2A29" w14:textId="77777777" w:rsidR="00EB6E85" w:rsidRPr="002B4851" w:rsidRDefault="00EB6E85" w:rsidP="003D0866"/>
          <w:p w14:paraId="600A5749" w14:textId="77777777" w:rsidR="00EB6E85" w:rsidRPr="002B4851" w:rsidRDefault="00EB6E85" w:rsidP="003D0866">
            <w:r w:rsidRPr="002B4851">
              <w:t>SLT</w:t>
            </w:r>
            <w:r w:rsidR="00004C06">
              <w:t>/caretaker/property &amp; works</w:t>
            </w:r>
          </w:p>
        </w:tc>
        <w:tc>
          <w:tcPr>
            <w:tcW w:w="1804" w:type="dxa"/>
          </w:tcPr>
          <w:p w14:paraId="07C3770C" w14:textId="77777777" w:rsidR="0006157F" w:rsidRPr="002B4851" w:rsidRDefault="0006157F" w:rsidP="0006157F">
            <w:pPr>
              <w:pStyle w:val="Default"/>
              <w:rPr>
                <w:sz w:val="22"/>
                <w:szCs w:val="22"/>
              </w:rPr>
            </w:pPr>
            <w:r w:rsidRPr="002B4851">
              <w:rPr>
                <w:sz w:val="22"/>
                <w:szCs w:val="22"/>
              </w:rPr>
              <w:lastRenderedPageBreak/>
              <w:t xml:space="preserve">Annually </w:t>
            </w:r>
          </w:p>
          <w:p w14:paraId="70BAAD92" w14:textId="77777777" w:rsidR="008003E1" w:rsidRPr="002B4851" w:rsidRDefault="008003E1" w:rsidP="003D0866"/>
          <w:p w14:paraId="44A1AC4E" w14:textId="77777777" w:rsidR="00EB6E85" w:rsidRPr="002B4851" w:rsidRDefault="00EB6E85" w:rsidP="003D0866"/>
          <w:p w14:paraId="095C0654" w14:textId="77777777" w:rsidR="00EB6E85" w:rsidRPr="002B4851" w:rsidRDefault="00EB6E85" w:rsidP="003D0866"/>
          <w:p w14:paraId="2A6B7DC3" w14:textId="77777777" w:rsidR="00EB6E85" w:rsidRPr="002B4851" w:rsidRDefault="00EB6E85" w:rsidP="003D0866"/>
          <w:p w14:paraId="78C472FC" w14:textId="77777777" w:rsidR="00EB6E85" w:rsidRPr="002B4851" w:rsidRDefault="00EB6E85" w:rsidP="003D0866"/>
          <w:p w14:paraId="237C22E3" w14:textId="77777777" w:rsidR="00EB6E85" w:rsidRPr="002B4851" w:rsidRDefault="00EB6E85" w:rsidP="003D0866"/>
          <w:p w14:paraId="6C532352" w14:textId="77777777" w:rsidR="00EB6E85" w:rsidRPr="002B4851" w:rsidRDefault="00EB6E85" w:rsidP="003D0866"/>
          <w:p w14:paraId="4C7EFE38" w14:textId="77777777" w:rsidR="00EB6E85" w:rsidRPr="002B4851" w:rsidRDefault="00EB6E85" w:rsidP="003D0866"/>
          <w:p w14:paraId="3EEB86E1" w14:textId="77777777" w:rsidR="00004C06" w:rsidRDefault="00004C06" w:rsidP="003D0866"/>
          <w:p w14:paraId="6CA24C17" w14:textId="77777777" w:rsidR="00004C06" w:rsidRDefault="00004C06" w:rsidP="003D0866"/>
          <w:p w14:paraId="294DECD7" w14:textId="77777777" w:rsidR="00425CE6" w:rsidRDefault="00425CE6" w:rsidP="003D0866"/>
          <w:p w14:paraId="2D83CFE5" w14:textId="77777777" w:rsidR="00EB6E85" w:rsidRPr="002B4851" w:rsidRDefault="00EB6E85" w:rsidP="003D0866">
            <w:r w:rsidRPr="002B4851">
              <w:t>Ongoing</w:t>
            </w:r>
          </w:p>
          <w:p w14:paraId="34CB4B39" w14:textId="77777777" w:rsidR="00EB6E85" w:rsidRPr="002B4851" w:rsidRDefault="00EB6E85" w:rsidP="003D0866"/>
          <w:p w14:paraId="7611AB09" w14:textId="77777777" w:rsidR="00EB6E85" w:rsidRPr="002B4851" w:rsidRDefault="00EB6E85" w:rsidP="003D0866"/>
          <w:p w14:paraId="1EDB769A" w14:textId="77777777" w:rsidR="00EB6E85" w:rsidRPr="002B4851" w:rsidRDefault="00EB6E85" w:rsidP="003D0866"/>
          <w:p w14:paraId="6461AF03" w14:textId="77777777" w:rsidR="00EB6E85" w:rsidRPr="002B4851" w:rsidRDefault="00EB6E85" w:rsidP="003D0866"/>
          <w:p w14:paraId="1283E15B" w14:textId="77777777" w:rsidR="00EB6E85" w:rsidRPr="002B4851" w:rsidRDefault="00EB6E85" w:rsidP="003D0866"/>
          <w:p w14:paraId="68691CAC" w14:textId="77777777" w:rsidR="00EB6E85" w:rsidRPr="002B4851" w:rsidRDefault="00EB6E85" w:rsidP="003D0866"/>
          <w:p w14:paraId="237DF0AA" w14:textId="77777777" w:rsidR="00EB6E85" w:rsidRPr="002B4851" w:rsidRDefault="00EB6E85" w:rsidP="003D0866"/>
          <w:p w14:paraId="31867F1A" w14:textId="77777777" w:rsidR="00EB6E85" w:rsidRPr="002B4851" w:rsidRDefault="00EB6E85" w:rsidP="003D0866"/>
          <w:p w14:paraId="0FC6DE04" w14:textId="77777777" w:rsidR="00EB6E85" w:rsidRPr="002B4851" w:rsidRDefault="00EB6E85" w:rsidP="003D0866">
            <w:r w:rsidRPr="002B4851">
              <w:t>Ongoing</w:t>
            </w:r>
          </w:p>
        </w:tc>
      </w:tr>
    </w:tbl>
    <w:p w14:paraId="41D5896C" w14:textId="77777777" w:rsidR="008003E1" w:rsidRPr="002B4851" w:rsidRDefault="008003E1" w:rsidP="008003E1"/>
    <w:p w14:paraId="3805D378" w14:textId="77777777" w:rsidR="008003E1" w:rsidRPr="002B4851" w:rsidRDefault="008003E1" w:rsidP="008003E1"/>
    <w:sectPr w:rsidR="008003E1" w:rsidRPr="002B4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263"/>
    <w:multiLevelType w:val="hybridMultilevel"/>
    <w:tmpl w:val="207A3EAE"/>
    <w:lvl w:ilvl="0" w:tplc="968AB956">
      <w:numFmt w:val="bullet"/>
      <w:lvlText w:val="•"/>
      <w:lvlJc w:val="left"/>
      <w:pPr>
        <w:ind w:left="720" w:hanging="360"/>
      </w:pPr>
      <w:rPr>
        <w:rFonts w:ascii="Calibri" w:eastAsiaTheme="minorHAnsi" w:hAnsi="Calibri" w:cs="Calibri" w:hint="default"/>
      </w:rPr>
    </w:lvl>
    <w:lvl w:ilvl="1" w:tplc="EF5E7FA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8681E"/>
    <w:multiLevelType w:val="hybridMultilevel"/>
    <w:tmpl w:val="2EBC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53BB5"/>
    <w:multiLevelType w:val="hybridMultilevel"/>
    <w:tmpl w:val="FA88C698"/>
    <w:lvl w:ilvl="0" w:tplc="10E8F6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323A7"/>
    <w:multiLevelType w:val="hybridMultilevel"/>
    <w:tmpl w:val="0FFED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4462D"/>
    <w:multiLevelType w:val="hybridMultilevel"/>
    <w:tmpl w:val="F6DA89DC"/>
    <w:lvl w:ilvl="0" w:tplc="968AB9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66B93"/>
    <w:multiLevelType w:val="hybridMultilevel"/>
    <w:tmpl w:val="603098DC"/>
    <w:lvl w:ilvl="0" w:tplc="10E8F6B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093C37"/>
    <w:multiLevelType w:val="hybridMultilevel"/>
    <w:tmpl w:val="2EC47664"/>
    <w:lvl w:ilvl="0" w:tplc="968AB95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73978AD"/>
    <w:multiLevelType w:val="hybridMultilevel"/>
    <w:tmpl w:val="C248B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70070"/>
    <w:multiLevelType w:val="hybridMultilevel"/>
    <w:tmpl w:val="0AAE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37528"/>
    <w:multiLevelType w:val="hybridMultilevel"/>
    <w:tmpl w:val="BF84DB4E"/>
    <w:lvl w:ilvl="0" w:tplc="10E8F6B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4666C61"/>
    <w:multiLevelType w:val="hybridMultilevel"/>
    <w:tmpl w:val="34EC8932"/>
    <w:lvl w:ilvl="0" w:tplc="10E8F6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53192"/>
    <w:multiLevelType w:val="hybridMultilevel"/>
    <w:tmpl w:val="D48C9ACA"/>
    <w:lvl w:ilvl="0" w:tplc="968AB95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182FB7"/>
    <w:multiLevelType w:val="hybridMultilevel"/>
    <w:tmpl w:val="94FA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796149">
    <w:abstractNumId w:val="12"/>
  </w:num>
  <w:num w:numId="2" w16cid:durableId="1007248414">
    <w:abstractNumId w:val="0"/>
  </w:num>
  <w:num w:numId="3" w16cid:durableId="1572739259">
    <w:abstractNumId w:val="11"/>
  </w:num>
  <w:num w:numId="4" w16cid:durableId="1528519553">
    <w:abstractNumId w:val="6"/>
  </w:num>
  <w:num w:numId="5" w16cid:durableId="581571785">
    <w:abstractNumId w:val="4"/>
  </w:num>
  <w:num w:numId="6" w16cid:durableId="85928627">
    <w:abstractNumId w:val="2"/>
  </w:num>
  <w:num w:numId="7" w16cid:durableId="371151052">
    <w:abstractNumId w:val="5"/>
  </w:num>
  <w:num w:numId="8" w16cid:durableId="891893294">
    <w:abstractNumId w:val="9"/>
  </w:num>
  <w:num w:numId="9" w16cid:durableId="1616521001">
    <w:abstractNumId w:val="10"/>
  </w:num>
  <w:num w:numId="10" w16cid:durableId="488406885">
    <w:abstractNumId w:val="8"/>
  </w:num>
  <w:num w:numId="11" w16cid:durableId="283659470">
    <w:abstractNumId w:val="3"/>
  </w:num>
  <w:num w:numId="12" w16cid:durableId="2080472870">
    <w:abstractNumId w:val="7"/>
  </w:num>
  <w:num w:numId="13" w16cid:durableId="172185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E1"/>
    <w:rsid w:val="00004C06"/>
    <w:rsid w:val="00042997"/>
    <w:rsid w:val="0006157F"/>
    <w:rsid w:val="00074107"/>
    <w:rsid w:val="00114894"/>
    <w:rsid w:val="001D6146"/>
    <w:rsid w:val="002B4851"/>
    <w:rsid w:val="002E0C73"/>
    <w:rsid w:val="003D0866"/>
    <w:rsid w:val="003F2B36"/>
    <w:rsid w:val="00425CE6"/>
    <w:rsid w:val="00461076"/>
    <w:rsid w:val="00480198"/>
    <w:rsid w:val="004F04FA"/>
    <w:rsid w:val="0054692C"/>
    <w:rsid w:val="005661A9"/>
    <w:rsid w:val="00593668"/>
    <w:rsid w:val="007D5ECA"/>
    <w:rsid w:val="008003E1"/>
    <w:rsid w:val="00943635"/>
    <w:rsid w:val="009E7C3F"/>
    <w:rsid w:val="00B203BA"/>
    <w:rsid w:val="00B961D1"/>
    <w:rsid w:val="00C93081"/>
    <w:rsid w:val="00CE0EBD"/>
    <w:rsid w:val="00D46E0B"/>
    <w:rsid w:val="00DE65FD"/>
    <w:rsid w:val="00EB6E85"/>
    <w:rsid w:val="00F3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24DA"/>
  <w15:chartTrackingRefBased/>
  <w15:docId w15:val="{4D0336A3-AF21-49FB-B45F-5A1A7FD7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03E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9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CDB11-9072-49ED-9CCD-99B2BCF9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Addysg</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Evans</dc:creator>
  <cp:keywords/>
  <dc:description/>
  <cp:lastModifiedBy>B Evans (Ysgol Gymunedol Llwynyreos)</cp:lastModifiedBy>
  <cp:revision>2</cp:revision>
  <dcterms:created xsi:type="dcterms:W3CDTF">2026-06-03T09:05:00Z</dcterms:created>
  <dcterms:modified xsi:type="dcterms:W3CDTF">2026-06-03T09:05:00Z</dcterms:modified>
</cp:coreProperties>
</file>